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Freshman Composition I</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Valencia College, </w:t>
      </w:r>
      <w:r>
        <w:rPr>
          <w:rFonts w:cs="Times New Roman" w:ascii="Times New Roman" w:hAnsi="Times New Roman"/>
          <w:sz w:val="24"/>
          <w:szCs w:val="24"/>
          <w:lang w:val="zxx"/>
        </w:rPr>
        <w:t>ENC 1101</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Fall 201</w:t>
      </w:r>
      <w:r>
        <w:rPr>
          <w:rFonts w:cs="Times New Roman" w:ascii="Times New Roman" w:hAnsi="Times New Roman"/>
          <w:sz w:val="24"/>
          <w:szCs w:val="24"/>
          <w:lang w:val="zxx"/>
        </w:rPr>
        <w:t>6, October 3 – December 15</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ab/>
        <w:tab/>
        <w:tab/>
        <w:tab/>
        <w:tab/>
        <w:t>Instructor:</w:t>
        <w:tab/>
        <w:t>Anna Sezonenko</w:t>
      </w:r>
    </w:p>
    <w:p>
      <w:pPr>
        <w:pStyle w:val="Normal"/>
        <w:spacing w:before="0" w:after="0"/>
        <w:ind w:left="707" w:right="0" w:hanging="0"/>
        <w:jc w:val="left"/>
        <w:rPr>
          <w:rStyle w:val="InternetLink"/>
          <w:rFonts w:cs="Times New Roman" w:ascii="Times New Roman" w:hAnsi="Times New Roman"/>
          <w:sz w:val="24"/>
          <w:szCs w:val="24"/>
          <w:lang w:val="zxx"/>
        </w:rPr>
      </w:pPr>
      <w:r>
        <w:rPr>
          <w:rFonts w:cs="Times New Roman" w:ascii="Times New Roman" w:hAnsi="Times New Roman"/>
          <w:sz w:val="24"/>
          <w:szCs w:val="24"/>
          <w:lang w:val="zxx"/>
        </w:rPr>
        <w:tab/>
        <w:tab/>
        <w:tab/>
        <w:tab/>
        <w:tab/>
        <w:tab/>
        <w:t>Email:</w:t>
        <w:tab/>
        <w:tab/>
      </w:r>
      <w:hyperlink r:id="rId2">
        <w:r>
          <w:rPr>
            <w:rStyle w:val="InternetLink"/>
            <w:rFonts w:cs="Times New Roman" w:ascii="Times New Roman" w:hAnsi="Times New Roman"/>
            <w:sz w:val="24"/>
            <w:szCs w:val="24"/>
            <w:lang w:val="zxx"/>
          </w:rPr>
          <w:t>AS</w:t>
        </w:r>
      </w:hyperlink>
      <w:hyperlink r:id="rId3">
        <w:r>
          <w:rPr>
            <w:rStyle w:val="InternetLink"/>
            <w:rFonts w:cs="Times New Roman" w:ascii="Times New Roman" w:hAnsi="Times New Roman"/>
            <w:sz w:val="24"/>
            <w:szCs w:val="24"/>
            <w:lang w:val="zxx"/>
          </w:rPr>
          <w:t>ezonenko@valenciac</w:t>
        </w:r>
      </w:hyperlink>
      <w:hyperlink r:id="rId4">
        <w:r>
          <w:rPr>
            <w:rStyle w:val="InternetLink"/>
            <w:rFonts w:cs="Times New Roman" w:ascii="Times New Roman" w:hAnsi="Times New Roman"/>
            <w:sz w:val="24"/>
            <w:szCs w:val="24"/>
            <w:lang w:val="zxx"/>
          </w:rPr>
          <w:t>ollege</w:t>
        </w:r>
      </w:hyperlink>
      <w:hyperlink r:id="rId5">
        <w:r>
          <w:rPr>
            <w:rStyle w:val="InternetLink"/>
            <w:rFonts w:cs="Times New Roman" w:ascii="Times New Roman" w:hAnsi="Times New Roman"/>
            <w:sz w:val="24"/>
            <w:szCs w:val="24"/>
            <w:lang w:val="zxx"/>
          </w:rPr>
          <w:t>.edu</w:t>
        </w:r>
      </w:hyperlink>
    </w:p>
    <w:p>
      <w:pPr>
        <w:pStyle w:val="Normal"/>
        <w:spacing w:before="0" w:after="0"/>
        <w:ind w:left="707" w:right="0" w:hanging="0"/>
        <w:jc w:val="left"/>
        <w:rPr>
          <w:rFonts w:cs="Times New Roman" w:ascii="Times New Roman" w:hAnsi="Times New Roman"/>
          <w:sz w:val="24"/>
          <w:szCs w:val="24"/>
          <w:lang w:val="zxx"/>
        </w:rPr>
      </w:pPr>
      <w:r>
        <w:rPr>
          <w:rFonts w:cs="Times New Roman" w:ascii="Times New Roman" w:hAnsi="Times New Roman"/>
          <w:sz w:val="24"/>
          <w:szCs w:val="24"/>
          <w:lang w:val="zxx"/>
        </w:rPr>
        <w:tab/>
        <w:tab/>
        <w:tab/>
        <w:tab/>
        <w:tab/>
        <w:tab/>
        <w:tab/>
        <w:tab/>
      </w:r>
      <w:r>
        <w:rPr>
          <w:rFonts w:cs="Times New Roman" w:ascii="Times New Roman" w:hAnsi="Times New Roman"/>
          <w:sz w:val="24"/>
          <w:szCs w:val="24"/>
          <w:lang w:val="zxx"/>
        </w:rPr>
        <w:t>or messaging within Blackbord</w:t>
      </w:r>
    </w:p>
    <w:p>
      <w:pPr>
        <w:pStyle w:val="Normal"/>
        <w:tabs>
          <w:tab w:val="left" w:pos="0" w:leader="none"/>
          <w:tab w:val="left" w:pos="709" w:leader="none"/>
        </w:tabs>
        <w:spacing w:before="0" w:after="0"/>
        <w:jc w:val="left"/>
        <w:rPr>
          <w:rFonts w:cs="Times New Roman" w:ascii="Times New Roman" w:hAnsi="Times New Roman"/>
          <w:b/>
          <w:bCs/>
          <w:sz w:val="28"/>
          <w:szCs w:val="28"/>
          <w:lang w:val="zxx"/>
        </w:rPr>
      </w:pPr>
      <w:r>
        <w:rPr>
          <w:rFonts w:cs="Times New Roman" w:ascii="Times New Roman" w:hAnsi="Times New Roman"/>
          <w:b/>
          <w:bCs/>
          <w:sz w:val="28"/>
          <w:szCs w:val="28"/>
          <w:lang w:val="zxx"/>
        </w:rPr>
      </w:r>
    </w:p>
    <w:p>
      <w:pPr>
        <w:pStyle w:val="Normal"/>
        <w:tabs>
          <w:tab w:val="left" w:pos="0" w:leader="none"/>
          <w:tab w:val="left" w:pos="709" w:leader="none"/>
        </w:tabs>
        <w:spacing w:before="0" w:after="0"/>
        <w:jc w:val="left"/>
        <w:rPr>
          <w:rFonts w:cs="Times New Roman" w:ascii="Times New Roman" w:hAnsi="Times New Roman"/>
          <w:b/>
          <w:bCs/>
          <w:sz w:val="28"/>
          <w:szCs w:val="28"/>
          <w:lang w:val="zxx"/>
        </w:rPr>
      </w:pPr>
      <w:r>
        <w:rPr>
          <w:rFonts w:cs="Times New Roman" w:ascii="Times New Roman" w:hAnsi="Times New Roman"/>
          <w:b/>
          <w:bCs/>
          <w:sz w:val="28"/>
          <w:szCs w:val="28"/>
          <w:lang w:val="zxx"/>
        </w:rPr>
      </w:r>
    </w:p>
    <w:p>
      <w:pPr>
        <w:pStyle w:val="Normal"/>
        <w:numPr>
          <w:ilvl w:val="2"/>
          <w:numId w:val="2"/>
        </w:numPr>
        <w:tabs>
          <w:tab w:val="left" w:pos="0" w:leader="none"/>
          <w:tab w:val="left" w:pos="709" w:leader="none"/>
        </w:tabs>
        <w:spacing w:before="0" w:after="0"/>
        <w:ind w:left="720" w:right="0" w:hanging="0"/>
        <w:jc w:val="left"/>
        <w:rPr>
          <w:rFonts w:eastAsia="Times New Roman" w:cs="Times New Roman" w:ascii="Times New Roman" w:hAnsi="Times New Roman"/>
          <w:b/>
          <w:bCs/>
          <w:sz w:val="28"/>
          <w:szCs w:val="28"/>
          <w:lang w:val="en-US"/>
        </w:rPr>
      </w:pPr>
      <w:r>
        <w:rPr>
          <w:rFonts w:eastAsia="Times New Roman" w:cs="Times New Roman" w:ascii="Times New Roman" w:hAnsi="Times New Roman"/>
          <w:b/>
          <w:bCs/>
          <w:sz w:val="28"/>
          <w:szCs w:val="28"/>
          <w:lang w:val="en-US"/>
        </w:rPr>
        <w:t xml:space="preserve">Everything submitted throughout the semester must be saved by students </w:t>
      </w:r>
      <w:r>
        <w:rPr>
          <w:rFonts w:eastAsia="Times New Roman" w:cs="Times New Roman" w:ascii="Times New Roman" w:hAnsi="Times New Roman"/>
          <w:b/>
          <w:bCs/>
          <w:sz w:val="28"/>
          <w:szCs w:val="28"/>
          <w:lang w:val="en-US"/>
        </w:rPr>
        <w:t>offline in case Blackboard crashes or otherwise erases any records</w:t>
      </w:r>
      <w:r>
        <w:rPr>
          <w:rFonts w:eastAsia="Times New Roman" w:cs="Times New Roman" w:ascii="Times New Roman" w:hAnsi="Times New Roman"/>
          <w:b/>
          <w:bCs/>
          <w:sz w:val="28"/>
          <w:szCs w:val="28"/>
          <w:lang w:val="en-US"/>
        </w:rPr>
        <w:t xml:space="preserve">. </w:t>
      </w:r>
      <w:r>
        <w:rPr>
          <w:rFonts w:eastAsia="Times New Roman" w:cs="Times New Roman" w:ascii="Times New Roman" w:hAnsi="Times New Roman"/>
          <w:b/>
          <w:bCs/>
          <w:sz w:val="28"/>
          <w:szCs w:val="28"/>
          <w:lang w:val="en-US"/>
        </w:rPr>
        <w:t>Please, keep all your work for all courses, both online and face-to-face, until the final grades are posted in Atlas.</w:t>
      </w:r>
    </w:p>
    <w:p>
      <w:pPr>
        <w:pStyle w:val="Normal"/>
        <w:tabs>
          <w:tab w:val="left" w:pos="0" w:leader="none"/>
          <w:tab w:val="left" w:pos="709" w:leader="none"/>
        </w:tabs>
        <w:spacing w:before="0" w:after="0"/>
        <w:ind w:left="720" w:right="0" w:hanging="0"/>
        <w:jc w:val="left"/>
        <w:rPr>
          <w:rFonts w:eastAsia="Times New Roman" w:cs="Times New Roman" w:ascii="Times New Roman" w:hAnsi="Times New Roman"/>
          <w:b/>
          <w:bCs/>
          <w:sz w:val="28"/>
          <w:szCs w:val="28"/>
          <w:lang w:val="en-US"/>
        </w:rPr>
      </w:pPr>
      <w:r>
        <w:rPr>
          <w:rFonts w:eastAsia="Times New Roman" w:cs="Times New Roman" w:ascii="Times New Roman" w:hAnsi="Times New Roman"/>
          <w:b/>
          <w:bCs/>
          <w:sz w:val="28"/>
          <w:szCs w:val="28"/>
          <w:lang w:val="en-US"/>
        </w:rPr>
      </w:r>
    </w:p>
    <w:p>
      <w:pPr>
        <w:pStyle w:val="Heading3"/>
        <w:numPr>
          <w:ilvl w:val="2"/>
          <w:numId w:val="2"/>
        </w:numPr>
        <w:tabs>
          <w:tab w:val="left" w:pos="0" w:leader="none"/>
          <w:tab w:val="left" w:pos="709" w:leader="none"/>
        </w:tabs>
        <w:rPr/>
      </w:pPr>
      <w:r>
        <w:rPr/>
        <w:t>SUMMARY</w:t>
      </w:r>
      <w:r>
        <w:rPr>
          <w:rFonts w:eastAsia="Times New Roman" w:cs="Times New Roman"/>
        </w:rPr>
        <w:t xml:space="preserve"> </w:t>
      </w:r>
      <w:r>
        <w:rPr/>
        <w:t>OF</w:t>
      </w:r>
      <w:r>
        <w:rPr>
          <w:rFonts w:eastAsia="Times New Roman" w:cs="Times New Roman"/>
        </w:rPr>
        <w:t xml:space="preserve"> </w:t>
      </w:r>
      <w:r>
        <w:rPr/>
        <w:t>COURSE</w:t>
      </w:r>
      <w:r>
        <w:rPr>
          <w:rFonts w:eastAsia="Times New Roman" w:cs="Times New Roman"/>
        </w:rPr>
        <w:t xml:space="preserve"> </w:t>
      </w:r>
      <w:r>
        <w:rPr/>
        <w:t>REQUIREMENTS:</w:t>
      </w:r>
    </w:p>
    <w:p>
      <w:pPr>
        <w:pStyle w:val="Normal"/>
        <w:numPr>
          <w:ilvl w:val="0"/>
          <w:numId w:val="2"/>
        </w:numPr>
        <w:jc w:val="left"/>
        <w:rPr>
          <w:rFonts w:eastAsia="Times New Roman" w:cs="Times New Roman"/>
          <w:b/>
          <w:bCs/>
          <w:sz w:val="24"/>
          <w:szCs w:val="24"/>
        </w:rPr>
      </w:pPr>
      <w:r>
        <w:rPr>
          <w:rFonts w:eastAsia="Times New Roman" w:cs="Times New Roman"/>
          <w:b/>
          <w:bCs/>
          <w:sz w:val="24"/>
          <w:szCs w:val="24"/>
        </w:rPr>
      </w:r>
    </w:p>
    <w:p>
      <w:pPr>
        <w:pStyle w:val="Normal"/>
        <w:numPr>
          <w:ilvl w:val="0"/>
          <w:numId w:val="2"/>
        </w:numPr>
        <w:jc w:val="left"/>
        <w:rPr>
          <w:rFonts w:eastAsia="Times New Roman" w:cs="Times New Roman" w:ascii="Times New Roman" w:hAnsi="Times New Roman"/>
          <w:b/>
          <w:bCs/>
          <w:sz w:val="24"/>
          <w:szCs w:val="24"/>
          <w:lang w:val="zxx"/>
        </w:rPr>
      </w:pPr>
      <w:r>
        <w:rPr>
          <w:rFonts w:eastAsia="Times New Roman" w:cs="Times New Roman" w:ascii="Times New Roman" w:hAnsi="Times New Roman"/>
          <w:b/>
          <w:bCs/>
          <w:sz w:val="24"/>
          <w:szCs w:val="24"/>
          <w:lang w:val="zxx"/>
        </w:rPr>
        <w:t xml:space="preserve">Complete assigned coursework </w:t>
      </w:r>
      <w:r>
        <w:rPr>
          <w:rFonts w:eastAsia="Times New Roman" w:cs="Times New Roman" w:ascii="Times New Roman" w:hAnsi="Times New Roman"/>
          <w:b/>
          <w:bCs/>
          <w:sz w:val="24"/>
          <w:szCs w:val="24"/>
          <w:lang w:val="zxx"/>
        </w:rPr>
        <w:t xml:space="preserve">by specified deadline </w:t>
      </w:r>
      <w:r>
        <w:rPr>
          <w:rFonts w:eastAsia="Times New Roman" w:cs="Times New Roman" w:ascii="Times New Roman" w:hAnsi="Times New Roman"/>
          <w:b/>
          <w:bCs/>
          <w:sz w:val="24"/>
          <w:szCs w:val="24"/>
          <w:lang w:val="zxx"/>
        </w:rPr>
        <w:t>with a “C” or better.</w:t>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Course Description</w:t>
      </w:r>
    </w:p>
    <w:p>
      <w:pPr>
        <w:pStyle w:val="Normal"/>
        <w:spacing w:before="0" w:after="0"/>
        <w:jc w:val="left"/>
        <w:rPr>
          <w:rFonts w:cs="Times New Roman" w:ascii="Times New Roman;serif" w:hAnsi="Times New Roman;serif"/>
          <w:sz w:val="24"/>
          <w:szCs w:val="24"/>
          <w:lang w:val="en-US"/>
        </w:rPr>
      </w:pPr>
      <w:r>
        <w:rPr>
          <w:rFonts w:cs="Times New Roman" w:ascii="Times New Roman;serif" w:hAnsi="Times New Roman;serif"/>
          <w:sz w:val="24"/>
          <w:szCs w:val="24"/>
          <w:lang w:val="en-US"/>
        </w:rPr>
        <w:t xml:space="preserve">Prerequisites: Score of 103 on writing component of PERT or equivalent score on other state-approved entry test or minimum grade of C in </w:t>
      </w:r>
      <w:r>
        <w:rPr>
          <w:rFonts w:cs="Times New Roman" w:ascii="Times New Roman;serif" w:hAnsi="Times New Roman;serif"/>
          <w:sz w:val="24"/>
          <w:szCs w:val="24"/>
          <w:lang w:val="en-US"/>
        </w:rPr>
        <w:t>ENC 0027</w:t>
      </w:r>
      <w:r>
        <w:rPr>
          <w:rFonts w:cs="Times New Roman" w:ascii="Times New Roman;serif" w:hAnsi="Times New Roman;serif"/>
          <w:sz w:val="24"/>
          <w:szCs w:val="24"/>
          <w:lang w:val="en-US"/>
        </w:rPr>
        <w:t xml:space="preserve"> or minimum grade of C in ENC 0025C or </w:t>
      </w:r>
      <w:r>
        <w:rPr>
          <w:rFonts w:cs="Times New Roman" w:ascii="Times New Roman;serif" w:hAnsi="Times New Roman;serif"/>
          <w:sz w:val="24"/>
          <w:szCs w:val="24"/>
          <w:lang w:val="en-US"/>
        </w:rPr>
        <w:t>EAP 1640C and a scor</w:t>
      </w:r>
      <w:r>
        <w:rPr>
          <w:rFonts w:cs="Times New Roman" w:ascii="Times New Roman;serif" w:hAnsi="Times New Roman;serif"/>
          <w:sz w:val="24"/>
          <w:szCs w:val="24"/>
          <w:lang w:val="en-US"/>
        </w:rPr>
        <w:t xml:space="preserve">e of 106 on reading component of PERT or equivalent score on other state-approved entry test or minimum grade of C in REA 0017C or </w:t>
      </w:r>
      <w:r>
        <w:rPr>
          <w:rFonts w:cs="Times New Roman" w:ascii="Times New Roman;serif" w:hAnsi="Times New Roman;serif"/>
          <w:sz w:val="24"/>
          <w:szCs w:val="24"/>
          <w:lang w:val="en-US"/>
        </w:rPr>
        <w:t>EAP 1620C</w:t>
      </w:r>
      <w:r>
        <w:rPr>
          <w:rFonts w:cs="Times New Roman" w:ascii="Times New Roman;serif" w:hAnsi="Times New Roman;serif"/>
          <w:sz w:val="24"/>
          <w:szCs w:val="24"/>
          <w:lang w:val="en-US"/>
        </w:rPr>
        <w:t xml:space="preserve">. </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This is a Gordon Rule course in which the student is required to demonstrate college-level writing skills through multiple assignments.  </w:t>
      </w:r>
      <w:r>
        <w:rPr>
          <w:rFonts w:cs="Times New Roman" w:ascii="Times New Roman" w:hAnsi="Times New Roman"/>
          <w:sz w:val="24"/>
          <w:szCs w:val="24"/>
          <w:lang w:val="zxx"/>
        </w:rPr>
        <w:t>A m</w:t>
      </w:r>
      <w:r>
        <w:rPr>
          <w:rFonts w:cs="Times New Roman" w:ascii="Times New Roman" w:hAnsi="Times New Roman"/>
          <w:sz w:val="24"/>
          <w:szCs w:val="24"/>
          <w:lang w:val="zxx"/>
        </w:rPr>
        <w:t xml:space="preserve">inimum grade of C is required if ENC 1101 is used to satisfy Gordon Rule and general education requirements. </w:t>
      </w:r>
    </w:p>
    <w:p>
      <w:pPr>
        <w:pStyle w:val="Normal"/>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Major Topics/ Concepts/ Skills/ Issues</w:t>
      </w:r>
    </w:p>
    <w:p>
      <w:pPr>
        <w:pStyle w:val="Normal"/>
        <w:numPr>
          <w:ilvl w:val="0"/>
          <w:numId w:val="4"/>
        </w:numPr>
        <w:tabs>
          <w:tab w:val="left" w:pos="0" w:leader="none"/>
        </w:tabs>
        <w:spacing w:before="0" w:after="0"/>
        <w:jc w:val="left"/>
        <w:rPr>
          <w:rFonts w:cs="Times New Roman" w:ascii="Times New Roman;serif" w:hAnsi="Times New Roman;serif"/>
          <w:sz w:val="24"/>
          <w:szCs w:val="24"/>
          <w:lang w:val="en-US"/>
        </w:rPr>
      </w:pPr>
      <w:r>
        <w:rPr>
          <w:rFonts w:cs="Times New Roman" w:ascii="Times New Roman;serif" w:hAnsi="Times New Roman;serif"/>
          <w:sz w:val="24"/>
          <w:szCs w:val="24"/>
          <w:lang w:val="en-US"/>
        </w:rPr>
        <w:t>Development of essay form, including documented essay</w:t>
      </w:r>
    </w:p>
    <w:p>
      <w:pPr>
        <w:pStyle w:val="Normal"/>
        <w:numPr>
          <w:ilvl w:val="0"/>
          <w:numId w:val="4"/>
        </w:numPr>
        <w:tabs>
          <w:tab w:val="left" w:pos="0" w:leader="none"/>
        </w:tabs>
        <w:spacing w:before="0" w:after="0"/>
        <w:jc w:val="left"/>
        <w:rPr>
          <w:rFonts w:cs="Times New Roman" w:ascii="Times New Roman;serif" w:hAnsi="Times New Roman;serif"/>
          <w:sz w:val="24"/>
          <w:szCs w:val="24"/>
          <w:lang w:val="en-US"/>
        </w:rPr>
      </w:pPr>
      <w:r>
        <w:rPr>
          <w:rFonts w:cs="Times New Roman" w:ascii="Times New Roman;serif" w:hAnsi="Times New Roman;serif"/>
          <w:sz w:val="24"/>
          <w:szCs w:val="24"/>
          <w:lang w:val="en-US"/>
        </w:rPr>
        <w:t>I</w:t>
      </w:r>
      <w:r>
        <w:rPr>
          <w:rFonts w:cs="Times New Roman" w:ascii="Times New Roman;serif" w:hAnsi="Times New Roman;serif"/>
          <w:sz w:val="24"/>
          <w:szCs w:val="24"/>
          <w:lang w:val="en-US"/>
        </w:rPr>
        <w:t>nstruction and practice in expository writing</w:t>
      </w:r>
    </w:p>
    <w:p>
      <w:pPr>
        <w:pStyle w:val="Normal"/>
        <w:numPr>
          <w:ilvl w:val="0"/>
          <w:numId w:val="4"/>
        </w:numPr>
        <w:tabs>
          <w:tab w:val="left" w:pos="0" w:leader="none"/>
        </w:tabs>
        <w:spacing w:before="0" w:after="0"/>
        <w:jc w:val="left"/>
        <w:rPr>
          <w:rFonts w:cs="Times New Roman" w:ascii="Times New Roman;serif" w:hAnsi="Times New Roman;serif"/>
          <w:sz w:val="24"/>
          <w:szCs w:val="24"/>
          <w:lang w:val="en-US"/>
        </w:rPr>
      </w:pPr>
      <w:r>
        <w:rPr>
          <w:rFonts w:cs="Times New Roman" w:ascii="Times New Roman;serif" w:hAnsi="Times New Roman;serif"/>
          <w:sz w:val="24"/>
          <w:szCs w:val="24"/>
          <w:lang w:val="en-US"/>
        </w:rPr>
        <w:t>Emphasis on clarity of central and support ideas</w:t>
      </w:r>
    </w:p>
    <w:p>
      <w:pPr>
        <w:pStyle w:val="Normal"/>
        <w:numPr>
          <w:ilvl w:val="0"/>
          <w:numId w:val="4"/>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Structure and Elements of an Essay </w:t>
      </w:r>
    </w:p>
    <w:p>
      <w:pPr>
        <w:pStyle w:val="Normal"/>
        <w:numPr>
          <w:ilvl w:val="0"/>
          <w:numId w:val="4"/>
        </w:numPr>
        <w:tabs>
          <w:tab w:val="left" w:pos="0" w:leader="none"/>
        </w:tabs>
        <w:spacing w:before="0" w:after="0"/>
        <w:jc w:val="left"/>
        <w:rPr>
          <w:rFonts w:cs="Times New Roman" w:ascii="Times New Roman;serif" w:hAnsi="Times New Roman;serif"/>
          <w:sz w:val="24"/>
          <w:szCs w:val="24"/>
          <w:lang w:val="en-US"/>
        </w:rPr>
      </w:pPr>
      <w:r>
        <w:rPr>
          <w:rFonts w:cs="Times New Roman" w:ascii="Times New Roman;serif" w:hAnsi="Times New Roman;serif"/>
          <w:sz w:val="24"/>
          <w:szCs w:val="24"/>
          <w:lang w:val="en-US"/>
        </w:rPr>
        <w:t>L</w:t>
      </w:r>
      <w:r>
        <w:rPr>
          <w:rFonts w:cs="Times New Roman" w:ascii="Times New Roman;serif" w:hAnsi="Times New Roman;serif"/>
          <w:sz w:val="24"/>
          <w:szCs w:val="24"/>
          <w:lang w:val="en-US"/>
        </w:rPr>
        <w:t>ogical organization</w:t>
      </w:r>
    </w:p>
    <w:p>
      <w:pPr>
        <w:pStyle w:val="Normal"/>
        <w:numPr>
          <w:ilvl w:val="0"/>
          <w:numId w:val="4"/>
        </w:numPr>
        <w:tabs>
          <w:tab w:val="left" w:pos="0" w:leader="none"/>
        </w:tabs>
        <w:spacing w:before="0" w:after="0"/>
        <w:jc w:val="left"/>
        <w:rPr>
          <w:rFonts w:cs="Times New Roman" w:ascii="Times New Roman;serif" w:hAnsi="Times New Roman;serif"/>
          <w:sz w:val="24"/>
          <w:szCs w:val="24"/>
          <w:lang w:val="en-US"/>
        </w:rPr>
      </w:pPr>
      <w:r>
        <w:rPr>
          <w:rFonts w:cs="Times New Roman" w:ascii="Times New Roman;serif" w:hAnsi="Times New Roman;serif"/>
          <w:sz w:val="24"/>
          <w:szCs w:val="24"/>
          <w:lang w:val="en-US"/>
        </w:rPr>
        <w:t>C</w:t>
      </w:r>
      <w:r>
        <w:rPr>
          <w:rFonts w:cs="Times New Roman" w:ascii="Times New Roman;serif" w:hAnsi="Times New Roman;serif"/>
          <w:sz w:val="24"/>
          <w:szCs w:val="24"/>
          <w:lang w:val="en-US"/>
        </w:rPr>
        <w:t>oherence</w:t>
      </w:r>
    </w:p>
    <w:p>
      <w:pPr>
        <w:pStyle w:val="Normal"/>
        <w:numPr>
          <w:ilvl w:val="0"/>
          <w:numId w:val="4"/>
        </w:numPr>
        <w:tabs>
          <w:tab w:val="left" w:pos="0" w:leader="none"/>
        </w:tabs>
        <w:spacing w:before="0" w:after="0"/>
        <w:jc w:val="left"/>
        <w:rPr>
          <w:rFonts w:cs="Times New Roman" w:ascii="Times New Roman;serif" w:hAnsi="Times New Roman;serif"/>
          <w:sz w:val="24"/>
          <w:szCs w:val="24"/>
          <w:lang w:val="en-US"/>
        </w:rPr>
      </w:pPr>
      <w:r>
        <w:rPr>
          <w:rFonts w:cs="Times New Roman" w:ascii="Times New Roman" w:hAnsi="Times New Roman"/>
          <w:sz w:val="24"/>
          <w:szCs w:val="24"/>
          <w:lang w:val="zxx"/>
        </w:rPr>
        <w:t xml:space="preserve">Documentation </w:t>
      </w:r>
      <w:r>
        <w:rPr>
          <w:rFonts w:cs="Times New Roman" w:ascii="Times New Roman" w:hAnsi="Times New Roman"/>
          <w:sz w:val="24"/>
          <w:szCs w:val="24"/>
          <w:lang w:val="zxx"/>
        </w:rPr>
        <w:t>(</w:t>
      </w:r>
      <w:r>
        <w:rPr>
          <w:rFonts w:cs="Times New Roman" w:ascii="Times New Roman;serif" w:hAnsi="Times New Roman;serif"/>
          <w:sz w:val="24"/>
          <w:szCs w:val="24"/>
          <w:lang w:val="en-US"/>
        </w:rPr>
        <w:t>appropriate citing of primary and/or secondary sources)</w:t>
      </w:r>
    </w:p>
    <w:p>
      <w:pPr>
        <w:pStyle w:val="Normal"/>
        <w:numPr>
          <w:ilvl w:val="0"/>
          <w:numId w:val="4"/>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Critical Reading </w:t>
      </w:r>
    </w:p>
    <w:p>
      <w:pPr>
        <w:pStyle w:val="Normal"/>
        <w:numPr>
          <w:ilvl w:val="0"/>
          <w:numId w:val="4"/>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G</w:t>
      </w:r>
      <w:r>
        <w:rPr>
          <w:rFonts w:cs="Times New Roman" w:ascii="Times New Roman;serif" w:hAnsi="Times New Roman;serif"/>
          <w:sz w:val="24"/>
          <w:szCs w:val="24"/>
          <w:lang w:val="en-US"/>
        </w:rPr>
        <w:t>rammatical and mechanical accuracy</w:t>
      </w:r>
      <w:r>
        <w:rPr>
          <w:rFonts w:cs="Times New Roman" w:ascii="Times New Roman" w:hAnsi="Times New Roman"/>
          <w:sz w:val="24"/>
          <w:szCs w:val="24"/>
          <w:lang w:val="zxx"/>
        </w:rPr>
        <w:t xml:space="preserve"> </w:t>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Required Books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Buschemi, Santi V., and Charlotte Smith.  </w:t>
      </w:r>
      <w:r>
        <w:rPr>
          <w:rFonts w:cs="Times New Roman" w:ascii="Times New Roman" w:hAnsi="Times New Roman"/>
          <w:i/>
          <w:iCs/>
          <w:sz w:val="24"/>
          <w:szCs w:val="24"/>
          <w:lang w:val="zxx"/>
        </w:rPr>
        <w:t xml:space="preserve">75 Readings Plus.  </w:t>
      </w:r>
      <w:r>
        <w:rPr>
          <w:rFonts w:cs="Times New Roman" w:ascii="Times New Roman" w:hAnsi="Times New Roman"/>
          <w:i/>
          <w:iCs/>
          <w:sz w:val="24"/>
          <w:szCs w:val="24"/>
          <w:lang w:val="zxx"/>
        </w:rPr>
        <w:t>10</w:t>
      </w:r>
      <w:r>
        <w:rPr>
          <w:rFonts w:cs="Times New Roman" w:ascii="Times New Roman" w:hAnsi="Times New Roman"/>
          <w:position w:val="6"/>
          <w:sz w:val="24"/>
          <w:szCs w:val="24"/>
          <w:lang w:val="zxx"/>
        </w:rPr>
        <w:t>th</w:t>
      </w:r>
      <w:r>
        <w:rPr>
          <w:rFonts w:cs="Times New Roman" w:ascii="Times New Roman" w:hAnsi="Times New Roman"/>
          <w:sz w:val="24"/>
          <w:szCs w:val="24"/>
          <w:lang w:val="zxx"/>
        </w:rPr>
        <w:t xml:space="preserve"> ed. Boston:  McGraw Hill, 201</w:t>
      </w:r>
      <w:r>
        <w:rPr>
          <w:rFonts w:cs="Times New Roman" w:ascii="Times New Roman" w:hAnsi="Times New Roman"/>
          <w:sz w:val="24"/>
          <w:szCs w:val="24"/>
          <w:lang w:val="zxx"/>
        </w:rPr>
        <w:t xml:space="preserve">3 </w:t>
      </w:r>
      <w:r>
        <w:rPr>
          <w:rFonts w:cs="Times New Roman" w:ascii="Times New Roman" w:hAnsi="Times New Roman"/>
          <w:sz w:val="24"/>
          <w:szCs w:val="24"/>
          <w:lang w:val="zxx"/>
        </w:rPr>
        <w:t>or later</w:t>
      </w:r>
      <w:r>
        <w:rPr>
          <w:rFonts w:cs="Times New Roman" w:ascii="Times New Roman" w:hAnsi="Times New Roman"/>
          <w:sz w:val="24"/>
          <w:szCs w:val="24"/>
          <w:lang w:val="zxx"/>
        </w:rPr>
        <w:t>.</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Bullock, Richard, Michal Brody, and Francine Weinberg</w:t>
      </w:r>
      <w:r>
        <w:rPr>
          <w:rFonts w:cs="Times New Roman" w:ascii="Times New Roman" w:hAnsi="Times New Roman"/>
          <w:sz w:val="24"/>
          <w:szCs w:val="24"/>
          <w:lang w:val="zxx"/>
        </w:rPr>
        <w:t xml:space="preserve">.  </w:t>
      </w:r>
      <w:r>
        <w:rPr>
          <w:rFonts w:cs="Times New Roman" w:ascii="Times New Roman" w:hAnsi="Times New Roman"/>
          <w:i/>
          <w:iCs/>
          <w:sz w:val="24"/>
          <w:szCs w:val="24"/>
          <w:lang w:val="zxx"/>
        </w:rPr>
        <w:t xml:space="preserve">The </w:t>
      </w:r>
      <w:r>
        <w:rPr>
          <w:rFonts w:cs="Times New Roman" w:ascii="Times New Roman" w:hAnsi="Times New Roman"/>
          <w:i/>
          <w:iCs/>
          <w:sz w:val="24"/>
          <w:szCs w:val="24"/>
          <w:lang w:val="zxx"/>
        </w:rPr>
        <w:t>Little Seagull</w:t>
      </w:r>
      <w:r>
        <w:rPr>
          <w:rFonts w:cs="Times New Roman" w:ascii="Times New Roman" w:hAnsi="Times New Roman"/>
          <w:i/>
          <w:iCs/>
          <w:sz w:val="24"/>
          <w:szCs w:val="24"/>
          <w:lang w:val="zxx"/>
        </w:rPr>
        <w:t xml:space="preserve"> Handbook.</w:t>
      </w:r>
      <w:r>
        <w:rPr>
          <w:rFonts w:cs="Times New Roman" w:ascii="Times New Roman" w:hAnsi="Times New Roman"/>
          <w:sz w:val="24"/>
          <w:szCs w:val="24"/>
          <w:lang w:val="zxx"/>
        </w:rPr>
        <w:t xml:space="preserve">  </w:t>
      </w:r>
      <w:r>
        <w:rPr>
          <w:rFonts w:cs="Times New Roman" w:ascii="Times New Roman" w:hAnsi="Times New Roman"/>
          <w:sz w:val="24"/>
          <w:szCs w:val="24"/>
          <w:lang w:val="zxx"/>
        </w:rPr>
        <w:t>2</w:t>
      </w:r>
      <w:r>
        <w:rPr>
          <w:rFonts w:cs="Times New Roman" w:ascii="Times New Roman" w:hAnsi="Times New Roman"/>
          <w:position w:val="6"/>
          <w:sz w:val="24"/>
          <w:szCs w:val="24"/>
          <w:lang w:val="zxx"/>
        </w:rPr>
        <w:t>nd</w:t>
      </w:r>
      <w:r>
        <w:rPr>
          <w:rFonts w:cs="Times New Roman" w:ascii="Times New Roman" w:hAnsi="Times New Roman"/>
          <w:sz w:val="24"/>
          <w:szCs w:val="24"/>
          <w:lang w:val="zxx"/>
        </w:rPr>
        <w:t xml:space="preserve"> ed.  </w:t>
      </w:r>
      <w:r>
        <w:rPr>
          <w:rFonts w:cs="Times New Roman" w:ascii="Times New Roman" w:hAnsi="Times New Roman"/>
          <w:sz w:val="24"/>
          <w:szCs w:val="24"/>
          <w:lang w:val="zxx"/>
        </w:rPr>
        <w:t>New York</w:t>
      </w:r>
      <w:r>
        <w:rPr>
          <w:rFonts w:cs="Times New Roman" w:ascii="Times New Roman" w:hAnsi="Times New Roman"/>
          <w:sz w:val="24"/>
          <w:szCs w:val="24"/>
          <w:lang w:val="zxx"/>
        </w:rPr>
        <w:t xml:space="preserve">:  </w:t>
      </w:r>
      <w:r>
        <w:rPr>
          <w:rFonts w:cs="Times New Roman" w:ascii="Times New Roman" w:hAnsi="Times New Roman"/>
          <w:sz w:val="24"/>
          <w:szCs w:val="24"/>
          <w:lang w:val="zxx"/>
        </w:rPr>
        <w:t>Norton</w:t>
      </w:r>
      <w:r>
        <w:rPr>
          <w:rFonts w:cs="Times New Roman" w:ascii="Times New Roman" w:hAnsi="Times New Roman"/>
          <w:sz w:val="24"/>
          <w:szCs w:val="24"/>
          <w:lang w:val="zxx"/>
        </w:rPr>
        <w:t>, 201</w:t>
      </w:r>
      <w:r>
        <w:rPr>
          <w:rFonts w:cs="Times New Roman" w:ascii="Times New Roman" w:hAnsi="Times New Roman"/>
          <w:sz w:val="24"/>
          <w:szCs w:val="24"/>
          <w:lang w:val="zxx"/>
        </w:rPr>
        <w:t xml:space="preserve">4 </w:t>
      </w:r>
      <w:r>
        <w:rPr>
          <w:rFonts w:cs="Times New Roman" w:ascii="Times New Roman" w:hAnsi="Times New Roman"/>
          <w:sz w:val="24"/>
          <w:szCs w:val="24"/>
          <w:lang w:val="zxx"/>
        </w:rPr>
        <w:t>or later</w:t>
      </w:r>
      <w:r>
        <w:rPr>
          <w:rFonts w:cs="Times New Roman" w:ascii="Times New Roman" w:hAnsi="Times New Roman"/>
          <w:sz w:val="24"/>
          <w:szCs w:val="24"/>
          <w:lang w:val="zxx"/>
        </w:rPr>
        <w:t>.</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A dictionary of your choice.  (I recommend </w:t>
      </w:r>
      <w:r>
        <w:rPr>
          <w:rFonts w:cs="Times New Roman" w:ascii="Times New Roman" w:hAnsi="Times New Roman"/>
          <w:i/>
          <w:iCs/>
          <w:sz w:val="24"/>
          <w:szCs w:val="24"/>
          <w:lang w:val="zxx"/>
        </w:rPr>
        <w:t xml:space="preserve">Merriam-Webster: </w:t>
      </w:r>
      <w:r>
        <w:rPr>
          <w:rFonts w:cs="Times New Roman" w:ascii="Times New Roman" w:hAnsi="Times New Roman"/>
          <w:i w:val="false"/>
          <w:iCs w:val="false"/>
          <w:sz w:val="24"/>
          <w:szCs w:val="24"/>
          <w:lang w:val="zxx"/>
        </w:rPr>
        <w:t xml:space="preserve"> </w:t>
      </w:r>
      <w:hyperlink r:id="rId6">
        <w:r>
          <w:rPr>
            <w:rStyle w:val="InternetLink"/>
            <w:rFonts w:cs="Times New Roman" w:ascii="Times New Roman" w:hAnsi="Times New Roman"/>
            <w:i w:val="false"/>
            <w:iCs w:val="false"/>
            <w:sz w:val="24"/>
            <w:szCs w:val="24"/>
            <w:lang w:val="zxx"/>
          </w:rPr>
          <w:t>m-w.com</w:t>
        </w:r>
      </w:hyperlink>
      <w:r>
        <w:rPr>
          <w:rFonts w:cs="Times New Roman" w:ascii="Times New Roman" w:hAnsi="Times New Roman"/>
          <w:sz w:val="24"/>
          <w:szCs w:val="24"/>
          <w:lang w:val="zxx"/>
        </w:rPr>
        <w:t>)</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b/>
          <w:bCs/>
          <w:color w:val="000000"/>
          <w:sz w:val="28"/>
          <w:szCs w:val="28"/>
          <w:lang w:val="zxx"/>
        </w:rPr>
      </w:pPr>
      <w:r>
        <w:rPr>
          <w:rFonts w:eastAsia="Arial" w:cs="Times New Roman" w:ascii="Times New Roman" w:hAnsi="Times New Roman"/>
          <w:b/>
          <w:bCs/>
          <w:color w:val="000000"/>
          <w:sz w:val="28"/>
          <w:szCs w:val="28"/>
          <w:lang w:val="zxx"/>
        </w:rPr>
        <w:t>Expected Learning Outcomes</w:t>
      </w:r>
    </w:p>
    <w:p>
      <w:pPr>
        <w:pStyle w:val="Normal"/>
        <w:spacing w:before="0" w:after="0"/>
        <w:jc w:val="left"/>
        <w:rPr>
          <w:rFonts w:eastAsia="Arial" w:cs="Times New Roman" w:ascii="Times New Roman" w:hAnsi="Times New Roman"/>
          <w:b/>
          <w:bCs/>
          <w:color w:val="000000"/>
          <w:sz w:val="24"/>
          <w:szCs w:val="24"/>
          <w:lang w:val="zxx"/>
        </w:rPr>
      </w:pPr>
      <w:r>
        <w:rPr>
          <w:rFonts w:eastAsia="Arial" w:cs="Times New Roman" w:ascii="Times New Roman" w:hAnsi="Times New Roman"/>
          <w:b/>
          <w:bCs/>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1) Students will compose </w:t>
      </w:r>
      <w:r>
        <w:rPr>
          <w:rFonts w:eastAsia="Arial" w:cs="Times New Roman" w:ascii="Times New Roman" w:hAnsi="Times New Roman"/>
          <w:b/>
          <w:bCs/>
          <w:color w:val="000000"/>
          <w:sz w:val="24"/>
          <w:szCs w:val="24"/>
          <w:lang w:val="zxx"/>
        </w:rPr>
        <w:t>expository essays</w:t>
      </w:r>
      <w:r>
        <w:rPr>
          <w:rFonts w:eastAsia="Arial" w:cs="Times New Roman" w:ascii="Times New Roman" w:hAnsi="Times New Roman"/>
          <w:color w:val="000000"/>
          <w:sz w:val="24"/>
          <w:szCs w:val="24"/>
          <w:lang w:val="zxx"/>
        </w:rPr>
        <w:t>.</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ab/>
        <w:t>Corresponding Evidence of Learning</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construct a thesis that clearly expresses the main idea of the assignment.</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develop topic sentences that support the thesis.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generate supporting ideas/details.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integrate supporting ideas/details.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connect supporting ideas/details to thesis statement.</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compose introductions and conclusions.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implement transitions between ideas.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Student will be able to draft, revise, edit, and proofread.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2) Students will write in </w:t>
      </w:r>
      <w:r>
        <w:rPr>
          <w:rFonts w:eastAsia="Arial" w:cs="Times New Roman" w:ascii="Times New Roman" w:hAnsi="Times New Roman"/>
          <w:b/>
          <w:bCs/>
          <w:color w:val="000000"/>
          <w:sz w:val="24"/>
          <w:szCs w:val="24"/>
          <w:lang w:val="zxx"/>
        </w:rPr>
        <w:t>standard American English</w:t>
      </w:r>
      <w:r>
        <w:rPr>
          <w:rFonts w:eastAsia="Arial" w:cs="Times New Roman" w:ascii="Times New Roman" w:hAnsi="Times New Roman"/>
          <w:color w:val="000000"/>
          <w:sz w:val="24"/>
          <w:szCs w:val="24"/>
          <w:lang w:val="zxx"/>
        </w:rPr>
        <w:t>.</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ab/>
        <w:t>Corresponding Evidence of Learning</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write grammatically correct sentences.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write mechanically correct sentences.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vary sentence patterns.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employ effective diction.</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Student will be able to edit for clarity.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3) Students will write a </w:t>
      </w:r>
      <w:r>
        <w:rPr>
          <w:rFonts w:eastAsia="Arial" w:cs="Times New Roman" w:ascii="Times New Roman" w:hAnsi="Times New Roman"/>
          <w:b/>
          <w:bCs/>
          <w:color w:val="000000"/>
          <w:sz w:val="24"/>
          <w:szCs w:val="24"/>
          <w:lang w:val="zxx"/>
        </w:rPr>
        <w:t>documented essay</w:t>
      </w:r>
      <w:r>
        <w:rPr>
          <w:rFonts w:eastAsia="Arial" w:cs="Times New Roman" w:ascii="Times New Roman" w:hAnsi="Times New Roman"/>
          <w:color w:val="000000"/>
          <w:sz w:val="24"/>
          <w:szCs w:val="24"/>
          <w:lang w:val="zxx"/>
        </w:rPr>
        <w:t>.</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ab/>
        <w:t>Corresponding Evidence of Learning</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recognize information that requires documentation.</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 will be able to integrate source materials into essay.</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Student will be able to use a recognized documentation style, which includes in-text citations and a works cited/reference page. </w:t>
      </w:r>
    </w:p>
    <w:p>
      <w:pPr>
        <w:pStyle w:val="Heading31"/>
        <w:keepNext/>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4) Students will demonstrate</w:t>
      </w:r>
      <w:r>
        <w:rPr>
          <w:rFonts w:cs="Times New Roman" w:ascii="Times New Roman" w:hAnsi="Times New Roman"/>
          <w:b/>
          <w:bCs/>
          <w:sz w:val="24"/>
          <w:szCs w:val="24"/>
          <w:lang w:val="zxx"/>
        </w:rPr>
        <w:t xml:space="preserve"> information literacy</w:t>
      </w:r>
      <w:r>
        <w:rPr>
          <w:rFonts w:cs="Times New Roman" w:ascii="Times New Roman" w:hAnsi="Times New Roman"/>
          <w:b w:val="false"/>
          <w:bCs w:val="false"/>
          <w:sz w:val="24"/>
          <w:szCs w:val="24"/>
          <w:lang w:val="zxx"/>
        </w:rPr>
        <w:t>.</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ab/>
        <w:t>Corresponding Evidence of Learning</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Student will be able to recognize credible print and digital source material.</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 xml:space="preserve">Student will be able to identify existing technological resources for writing. </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 xml:space="preserve">5) Students will develop </w:t>
      </w:r>
      <w:r>
        <w:rPr>
          <w:rFonts w:cs="Times New Roman" w:ascii="Times New Roman" w:hAnsi="Times New Roman"/>
          <w:b/>
          <w:bCs/>
          <w:sz w:val="24"/>
          <w:szCs w:val="24"/>
          <w:lang w:val="zxx"/>
        </w:rPr>
        <w:t>critical reading skills</w:t>
      </w:r>
      <w:r>
        <w:rPr>
          <w:rFonts w:cs="Times New Roman" w:ascii="Times New Roman" w:hAnsi="Times New Roman"/>
          <w:b w:val="false"/>
          <w:bCs w:val="false"/>
          <w:sz w:val="24"/>
          <w:szCs w:val="24"/>
          <w:lang w:val="zxx"/>
        </w:rPr>
        <w:t>.</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ab/>
        <w:t>Corresponding Evidence of Learning</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Student will be able to identify main ideas and supporting details.</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Student will be able to recognize overall patterns of organization.</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Student will be able to discern author's tone.</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Student will be able to recognize intent and/or bias.</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Student will be able to read texts for literal meaning.</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 xml:space="preserve">Student will be able to read texts for inferential meaning. </w:t>
      </w:r>
    </w:p>
    <w:p>
      <w:pPr>
        <w:pStyle w:val="Normal"/>
        <w:tabs>
          <w:tab w:val="left" w:pos="0" w:leader="none"/>
        </w:tabs>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Assignments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Multiple assignment are due every week, but a few of them require your particular attention as they are the most time-consuming and weigh the most for your overall grade for the course.</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FIVE </w:t>
      </w:r>
      <w:r>
        <w:rPr>
          <w:rFonts w:cs="Times New Roman" w:ascii="Times New Roman" w:hAnsi="Times New Roman"/>
          <w:sz w:val="24"/>
          <w:szCs w:val="24"/>
          <w:lang w:val="zxx"/>
        </w:rPr>
        <w:t>major</w:t>
      </w:r>
      <w:r>
        <w:rPr>
          <w:rFonts w:cs="Times New Roman" w:ascii="Times New Roman" w:hAnsi="Times New Roman"/>
          <w:sz w:val="24"/>
          <w:szCs w:val="24"/>
          <w:lang w:val="zxx"/>
        </w:rPr>
        <w:t xml:space="preserve"> assignments will be due during the semester.  They will make up </w:t>
      </w:r>
      <w:r>
        <w:rPr>
          <w:rFonts w:cs="Times New Roman" w:ascii="Times New Roman" w:hAnsi="Times New Roman"/>
          <w:sz w:val="24"/>
          <w:szCs w:val="24"/>
          <w:lang w:val="zxx"/>
        </w:rPr>
        <w:t xml:space="preserve">the most of </w:t>
      </w:r>
      <w:r>
        <w:rPr>
          <w:rFonts w:cs="Times New Roman" w:ascii="Times New Roman" w:hAnsi="Times New Roman"/>
          <w:sz w:val="24"/>
          <w:szCs w:val="24"/>
          <w:lang w:val="zxx"/>
        </w:rPr>
        <w:t>your final grade.</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1 - Personal Experience (700-</w:t>
      </w:r>
      <w:r>
        <w:rPr>
          <w:rFonts w:cs="Times New Roman" w:ascii="Times New Roman" w:hAnsi="Times New Roman"/>
          <w:sz w:val="24"/>
          <w:szCs w:val="24"/>
          <w:lang w:val="zxx"/>
        </w:rPr>
        <w:t xml:space="preserve">1000 </w:t>
      </w:r>
      <w:r>
        <w:rPr>
          <w:rFonts w:cs="Times New Roman" w:ascii="Times New Roman" w:hAnsi="Times New Roman"/>
          <w:sz w:val="24"/>
          <w:szCs w:val="24"/>
          <w:lang w:val="zxx"/>
        </w:rPr>
        <w:t>words) – 5</w:t>
      </w:r>
      <w:r>
        <w:rPr>
          <w:rFonts w:cs="Times New Roman" w:ascii="Times New Roman" w:hAnsi="Times New Roman"/>
          <w:sz w:val="24"/>
          <w:szCs w:val="24"/>
          <w:lang w:val="zxx"/>
        </w:rPr>
        <w:t>0 points, due October 17</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This essay should reflect on a personal experience in support of a thesis.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2 – </w:t>
      </w:r>
      <w:r>
        <w:rPr>
          <w:rFonts w:cs="Times New Roman" w:ascii="Times New Roman" w:hAnsi="Times New Roman"/>
          <w:sz w:val="24"/>
          <w:szCs w:val="24"/>
          <w:lang w:val="zxx"/>
        </w:rPr>
        <w:t>Descriptive Essay (700-1000 words) – 100 points, due October 31</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3 - Comparison/Contrast (700-</w:t>
      </w:r>
      <w:r>
        <w:rPr>
          <w:rFonts w:cs="Times New Roman" w:ascii="Times New Roman" w:hAnsi="Times New Roman"/>
          <w:sz w:val="24"/>
          <w:szCs w:val="24"/>
          <w:lang w:val="zxx"/>
        </w:rPr>
        <w:t>1000</w:t>
      </w:r>
      <w:r>
        <w:rPr>
          <w:rFonts w:cs="Times New Roman" w:ascii="Times New Roman" w:hAnsi="Times New Roman"/>
          <w:sz w:val="24"/>
          <w:szCs w:val="24"/>
          <w:lang w:val="zxx"/>
        </w:rPr>
        <w:t xml:space="preserve">) – </w:t>
      </w:r>
      <w:r>
        <w:rPr>
          <w:rFonts w:cs="Times New Roman" w:ascii="Times New Roman" w:hAnsi="Times New Roman"/>
          <w:sz w:val="24"/>
          <w:szCs w:val="24"/>
          <w:lang w:val="zxx"/>
        </w:rPr>
        <w:t>100 points, due November 14</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This essay should compare or contrast two things (arguments) in support of a thesis.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4 - Documented Informative Definition (</w:t>
      </w:r>
      <w:r>
        <w:rPr>
          <w:rFonts w:cs="Times New Roman" w:ascii="Times New Roman" w:hAnsi="Times New Roman"/>
          <w:sz w:val="24"/>
          <w:szCs w:val="24"/>
          <w:lang w:val="zxx"/>
        </w:rPr>
        <w:t>9</w:t>
      </w:r>
      <w:r>
        <w:rPr>
          <w:rFonts w:cs="Times New Roman" w:ascii="Times New Roman" w:hAnsi="Times New Roman"/>
          <w:sz w:val="24"/>
          <w:szCs w:val="24"/>
          <w:lang w:val="zxx"/>
        </w:rPr>
        <w:t>00-</w:t>
      </w:r>
      <w:r>
        <w:rPr>
          <w:rFonts w:cs="Times New Roman" w:ascii="Times New Roman" w:hAnsi="Times New Roman"/>
          <w:sz w:val="24"/>
          <w:szCs w:val="24"/>
          <w:lang w:val="zxx"/>
        </w:rPr>
        <w:t>12</w:t>
      </w:r>
      <w:r>
        <w:rPr>
          <w:rFonts w:cs="Times New Roman" w:ascii="Times New Roman" w:hAnsi="Times New Roman"/>
          <w:sz w:val="24"/>
          <w:szCs w:val="24"/>
          <w:lang w:val="zxx"/>
        </w:rPr>
        <w:t xml:space="preserve">00 words) – </w:t>
      </w:r>
      <w:r>
        <w:rPr>
          <w:rFonts w:cs="Times New Roman" w:ascii="Times New Roman" w:hAnsi="Times New Roman"/>
          <w:sz w:val="24"/>
          <w:szCs w:val="24"/>
          <w:lang w:val="zxx"/>
        </w:rPr>
        <w:t>200 points, due November 28</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 xml:space="preserve">This essay should define a term using </w:t>
      </w:r>
      <w:r>
        <w:rPr>
          <w:rFonts w:cs="Times New Roman" w:ascii="Times New Roman" w:hAnsi="Times New Roman"/>
          <w:sz w:val="24"/>
          <w:szCs w:val="24"/>
          <w:lang w:val="zxx"/>
        </w:rPr>
        <w:t>at least two scholarly</w:t>
      </w:r>
      <w:r>
        <w:rPr>
          <w:rFonts w:cs="Times New Roman" w:ascii="Times New Roman" w:hAnsi="Times New Roman"/>
          <w:sz w:val="24"/>
          <w:szCs w:val="24"/>
          <w:lang w:val="zxx"/>
        </w:rPr>
        <w:t xml:space="preserve"> sources as support.</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5 - Documented Persuasive Argument (</w:t>
      </w:r>
      <w:r>
        <w:rPr>
          <w:rFonts w:cs="Times New Roman" w:ascii="Times New Roman" w:hAnsi="Times New Roman"/>
          <w:sz w:val="24"/>
          <w:szCs w:val="24"/>
          <w:lang w:val="zxx"/>
        </w:rPr>
        <w:t>1000-1300</w:t>
      </w:r>
      <w:r>
        <w:rPr>
          <w:rFonts w:cs="Times New Roman" w:ascii="Times New Roman" w:hAnsi="Times New Roman"/>
          <w:sz w:val="24"/>
          <w:szCs w:val="24"/>
          <w:lang w:val="zxx"/>
        </w:rPr>
        <w:t xml:space="preserve"> words) – </w:t>
      </w:r>
      <w:r>
        <w:rPr>
          <w:rFonts w:cs="Times New Roman" w:ascii="Times New Roman" w:hAnsi="Times New Roman"/>
          <w:sz w:val="24"/>
          <w:szCs w:val="24"/>
          <w:lang w:val="zxx"/>
        </w:rPr>
        <w:t>300 points, due December 15</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 xml:space="preserve">This essay should argue for one side of an issue, while also addressing possible </w:t>
        <w:tab/>
        <w:t xml:space="preserve">counterarguments, with the use of </w:t>
      </w:r>
      <w:r>
        <w:rPr>
          <w:rFonts w:cs="Times New Roman" w:ascii="Times New Roman" w:hAnsi="Times New Roman"/>
          <w:sz w:val="24"/>
          <w:szCs w:val="24"/>
          <w:lang w:val="zxx"/>
        </w:rPr>
        <w:t>at least two scholarly</w:t>
      </w:r>
      <w:r>
        <w:rPr>
          <w:rFonts w:cs="Times New Roman" w:ascii="Times New Roman" w:hAnsi="Times New Roman"/>
          <w:sz w:val="24"/>
          <w:szCs w:val="24"/>
          <w:lang w:val="zxx"/>
        </w:rPr>
        <w:t xml:space="preserve"> sources.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b/>
          <w:bCs/>
          <w:sz w:val="28"/>
          <w:szCs w:val="28"/>
          <w:lang w:val="zxx"/>
        </w:rPr>
      </w:pPr>
      <w:r>
        <w:rPr>
          <w:rFonts w:cs="Times New Roman" w:ascii="Times New Roman" w:hAnsi="Times New Roman"/>
          <w:b/>
          <w:bCs/>
          <w:sz w:val="28"/>
          <w:szCs w:val="28"/>
          <w:lang w:val="zxx"/>
        </w:rPr>
        <w:t xml:space="preserve">Please, include the word count at the bottom of </w:t>
      </w:r>
      <w:r>
        <w:rPr>
          <w:rFonts w:cs="Times New Roman" w:ascii="Times New Roman" w:hAnsi="Times New Roman"/>
          <w:b/>
          <w:bCs/>
          <w:sz w:val="28"/>
          <w:szCs w:val="28"/>
          <w:lang w:val="zxx"/>
        </w:rPr>
        <w:t>every</w:t>
      </w:r>
      <w:r>
        <w:rPr>
          <w:rFonts w:cs="Times New Roman" w:ascii="Times New Roman" w:hAnsi="Times New Roman"/>
          <w:b/>
          <w:bCs/>
          <w:sz w:val="28"/>
          <w:szCs w:val="28"/>
          <w:lang w:val="zxx"/>
        </w:rPr>
        <w:t xml:space="preserve"> essay.</w:t>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Format</w:t>
      </w:r>
    </w:p>
    <w:p>
      <w:pPr>
        <w:pStyle w:val="Normal"/>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numPr>
          <w:ilvl w:val="0"/>
          <w:numId w:val="3"/>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use </w:t>
      </w:r>
      <w:r>
        <w:rPr>
          <w:rFonts w:cs="Times New Roman" w:ascii="Times New Roman" w:hAnsi="Times New Roman"/>
          <w:sz w:val="24"/>
          <w:szCs w:val="24"/>
          <w:lang w:val="zxx"/>
        </w:rPr>
        <w:t xml:space="preserve">only </w:t>
      </w:r>
      <w:r>
        <w:rPr>
          <w:rFonts w:cs="Times New Roman" w:ascii="Times New Roman" w:hAnsi="Times New Roman"/>
          <w:sz w:val="24"/>
          <w:szCs w:val="24"/>
          <w:lang w:val="zxx"/>
        </w:rPr>
        <w:t>12-point Times New Roman font</w:t>
      </w:r>
    </w:p>
    <w:p>
      <w:pPr>
        <w:pStyle w:val="Normal"/>
        <w:numPr>
          <w:ilvl w:val="0"/>
          <w:numId w:val="3"/>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double-space</w:t>
      </w:r>
    </w:p>
    <w:p>
      <w:pPr>
        <w:pStyle w:val="Normal"/>
        <w:numPr>
          <w:ilvl w:val="0"/>
          <w:numId w:val="3"/>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no extra space between paragraphs (</w:t>
      </w:r>
      <w:r>
        <w:rPr>
          <w:rFonts w:cs="Times New Roman" w:ascii="Times New Roman" w:hAnsi="Times New Roman"/>
          <w:sz w:val="24"/>
          <w:szCs w:val="24"/>
          <w:lang w:val="zxx"/>
        </w:rPr>
        <w:t>except for the cover letter, which follows the business letter format</w:t>
      </w:r>
      <w:r>
        <w:rPr>
          <w:rFonts w:cs="Times New Roman" w:ascii="Times New Roman" w:hAnsi="Times New Roman"/>
          <w:sz w:val="24"/>
          <w:szCs w:val="24"/>
          <w:lang w:val="zxx"/>
        </w:rPr>
        <w:t>)</w:t>
      </w:r>
    </w:p>
    <w:p>
      <w:pPr>
        <w:pStyle w:val="Normal"/>
        <w:numPr>
          <w:ilvl w:val="0"/>
          <w:numId w:val="3"/>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one-inch margin on all four sides</w:t>
      </w:r>
    </w:p>
    <w:p>
      <w:pPr>
        <w:pStyle w:val="Normal"/>
        <w:numPr>
          <w:ilvl w:val="0"/>
          <w:numId w:val="3"/>
        </w:numPr>
        <w:tabs>
          <w:tab w:val="left" w:pos="0" w:leader="none"/>
        </w:tabs>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in the top left corner of the first page of every work, write the following:</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ab/>
        <w:tab/>
        <w:t>Your Name</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ab/>
        <w:tab/>
        <w:t>Professor Sezonenko</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ab/>
        <w:tab/>
        <w:t>ENC 1101</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ab/>
        <w:tab/>
        <w:tab/>
        <w:t>Date</w:t>
      </w:r>
    </w:p>
    <w:p>
      <w:pPr>
        <w:pStyle w:val="Heading3"/>
        <w:numPr>
          <w:ilvl w:val="0"/>
          <w:numId w:val="2"/>
        </w:numPr>
        <w:rPr/>
      </w:pPr>
      <w:r>
        <w:rPr/>
        <w:t>Late Penalty</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Late submissions (discussion postings, assignments, quizzes, and essays) will incur a penalty of 20% per calendar day. This is non-negotiable and will be strictly enforced for everyone. No exceptions will be made to this policy for any reason including technology issues (i.e. computer crashing, uploading wrong file, etc. The late penalty will be waived only when official, written documentation of an emergency, such as hospitalization documents, is presented within 48 hours of the missed work (no hand written doctors’ notes, please).</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Heading3"/>
        <w:numPr>
          <w:ilvl w:val="0"/>
          <w:numId w:val="2"/>
        </w:numPr>
        <w:rPr/>
      </w:pPr>
      <w:r>
        <w:rPr/>
        <w:t>Discussion Posts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In addition to the five major assignments, there will be multiple quizzes, writing exercises, and discussions in Blackboard, which, in total, will also add up to a lot of points. Please, keep in mind that the deadline for your original post on the Discussion Board is always the Monday specified in Weekly Work, but the two required responses to your peers can be done the following week, by the following Friday.  It is advisable, however, to respond to your classmates as soon as they post.  Otherwise, you might forget.  Anyway, don't forget to always come back to the previous week's page to check if you responded already.</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Mid-Term Warning</w:t>
      </w:r>
    </w:p>
    <w:p>
      <w:pPr>
        <w:pStyle w:val="TextBody"/>
        <w:rPr>
          <w:rFonts w:cs="Times New Roman" w:ascii="Times New Roman" w:hAnsi="Times New Roman"/>
          <w:sz w:val="26"/>
          <w:szCs w:val="26"/>
        </w:rPr>
      </w:pPr>
      <w:r>
        <w:rPr>
          <w:rFonts w:cs="Times New Roman" w:ascii="Times New Roman" w:hAnsi="Times New Roman"/>
          <w:sz w:val="26"/>
          <w:szCs w:val="26"/>
        </w:rPr>
      </w:r>
    </w:p>
    <w:p>
      <w:pPr>
        <w:pStyle w:val="Normal"/>
        <w:spacing w:before="0" w:after="0"/>
        <w:jc w:val="left"/>
        <w:rPr>
          <w:rFonts w:eastAsia="FranklinGothic-Book" w:cs="Times New Roman" w:ascii="Times New Roman" w:hAnsi="Times New Roman"/>
          <w:sz w:val="24"/>
          <w:szCs w:val="24"/>
          <w:lang w:val="zxx"/>
        </w:rPr>
      </w:pPr>
      <w:r>
        <w:rPr>
          <w:rFonts w:eastAsia="FranklinGothic-Book" w:cs="Times New Roman" w:ascii="Times New Roman" w:hAnsi="Times New Roman"/>
          <w:sz w:val="24"/>
          <w:szCs w:val="24"/>
          <w:lang w:val="zxx"/>
        </w:rPr>
        <w:t>If you are making a grade lower than C at or about mid-term, you will be notified by your professor. If you receive a “below C notice,” you should meet without delay with the professor. Your not receiving a “below C notice” at mid-term does not guarantee that you will pass the course.</w:t>
      </w:r>
    </w:p>
    <w:p>
      <w:pPr>
        <w:pStyle w:val="Normal"/>
        <w:spacing w:before="0" w:after="0"/>
        <w:jc w:val="left"/>
        <w:rPr>
          <w:rFonts w:eastAsia="FranklinGothic-Book" w:cs="Times New Roman" w:ascii="Times New Roman" w:hAnsi="Times New Roman"/>
          <w:sz w:val="24"/>
          <w:szCs w:val="24"/>
          <w:lang w:val="zxx"/>
        </w:rPr>
      </w:pPr>
      <w:r>
        <w:rPr>
          <w:rFonts w:eastAsia="FranklinGothic-Book" w:cs="Times New Roman" w:ascii="Times New Roman" w:hAnsi="Times New Roman"/>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Valencia Student Core Competencies</w:t>
      </w:r>
    </w:p>
    <w:p>
      <w:pPr>
        <w:pStyle w:val="Normal"/>
        <w:tabs>
          <w:tab w:val="left" w:pos="707" w:leader="none"/>
        </w:tabs>
        <w:spacing w:before="0" w:after="0"/>
        <w:ind w:left="424" w:right="0" w:hanging="0"/>
        <w:jc w:val="left"/>
        <w:rPr>
          <w:rFonts w:cs="Times New Roman" w:ascii="Times New Roman" w:hAnsi="Times New Roman"/>
          <w:sz w:val="24"/>
          <w:szCs w:val="24"/>
          <w:lang w:val="zxx"/>
        </w:rPr>
      </w:pPr>
      <w:r>
        <w:rPr>
          <w:rFonts w:cs="Times New Roman" w:ascii="Times New Roman" w:hAnsi="Times New Roman"/>
          <w:sz w:val="24"/>
          <w:szCs w:val="24"/>
          <w:lang w:val="zxx"/>
        </w:rPr>
        <w:t>Valencia faculty have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pPr>
        <w:pStyle w:val="Normal"/>
        <w:tabs>
          <w:tab w:val="left" w:pos="707" w:leader="none"/>
        </w:tabs>
        <w:spacing w:before="0" w:after="0"/>
        <w:ind w:left="424" w:right="0" w:hanging="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Questions and Issues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I welcome any questions about specific assignments. </w:t>
      </w:r>
      <w:r>
        <w:rPr>
          <w:rFonts w:eastAsia="Arial" w:cs="Times New Roman" w:ascii="Times New Roman" w:hAnsi="Times New Roman"/>
          <w:color w:val="000000"/>
          <w:sz w:val="24"/>
          <w:szCs w:val="24"/>
          <w:lang w:val="zxx"/>
        </w:rPr>
        <w:t xml:space="preserve">The best way to contact me and have your questions answered is by email.  </w:t>
      </w:r>
      <w:r>
        <w:rPr>
          <w:rFonts w:eastAsia="Arial" w:cs="Times New Roman" w:ascii="Times New Roman" w:hAnsi="Times New Roman"/>
          <w:color w:val="000000"/>
          <w:sz w:val="24"/>
          <w:szCs w:val="24"/>
          <w:lang w:val="zxx"/>
        </w:rPr>
        <w:t xml:space="preserve">The emails from your Atlas account to my Valencia email address arrive immediately to my phone, so </w:t>
      </w:r>
      <w:r>
        <w:rPr>
          <w:rFonts w:eastAsia="Arial" w:cs="Times New Roman" w:ascii="Times New Roman" w:hAnsi="Times New Roman"/>
          <w:color w:val="000000"/>
          <w:sz w:val="24"/>
          <w:szCs w:val="24"/>
          <w:lang w:val="zxx"/>
        </w:rPr>
        <w:t xml:space="preserve">I promise to answer them as soon as possible, </w:t>
      </w:r>
      <w:r>
        <w:rPr>
          <w:rFonts w:eastAsia="Arial" w:cs="Times New Roman" w:ascii="Times New Roman" w:hAnsi="Times New Roman"/>
          <w:color w:val="000000"/>
          <w:sz w:val="24"/>
          <w:szCs w:val="24"/>
          <w:lang w:val="zxx"/>
        </w:rPr>
        <w:t>within a few hours</w:t>
      </w:r>
      <w:r>
        <w:rPr>
          <w:rFonts w:eastAsia="Arial" w:cs="Times New Roman" w:ascii="Times New Roman" w:hAnsi="Times New Roman"/>
          <w:color w:val="000000"/>
          <w:sz w:val="24"/>
          <w:szCs w:val="24"/>
          <w:lang w:val="zxx"/>
        </w:rPr>
        <w:t xml:space="preserve">.  Using your Atlas account for all of your correspondence ensures my receiving everything </w:t>
      </w:r>
      <w:r>
        <w:rPr>
          <w:rFonts w:eastAsia="Arial" w:cs="Times New Roman" w:ascii="Times New Roman" w:hAnsi="Times New Roman"/>
          <w:color w:val="000000"/>
          <w:sz w:val="24"/>
          <w:szCs w:val="24"/>
          <w:lang w:val="zxx"/>
        </w:rPr>
        <w:t>right away.</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Aleternatively, you can use messaging options within Blackboard, but, please, know that I only open Blackboard once a day, when I am in front of the computer during work hours on work days. If you want to reach me quickly to have your question answered right away, it's much better to email me rather than write to me in Blackboard.</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cs="Times New Roman" w:ascii="Times New Roman" w:hAnsi="Times New Roman"/>
          <w:sz w:val="24"/>
          <w:szCs w:val="24"/>
          <w:lang w:val="zxx"/>
        </w:rPr>
        <w:t xml:space="preserve">Messages </w:t>
      </w:r>
      <w:r>
        <w:rPr>
          <w:rFonts w:eastAsia="Arial" w:cs="Times New Roman" w:ascii="Times New Roman" w:hAnsi="Times New Roman"/>
          <w:color w:val="000000"/>
          <w:sz w:val="24"/>
          <w:szCs w:val="24"/>
          <w:lang w:val="zxx"/>
        </w:rPr>
        <w:t xml:space="preserve">should always include your </w:t>
      </w:r>
      <w:r>
        <w:rPr>
          <w:rFonts w:eastAsia="Arial" w:cs="Times New Roman" w:ascii="Times New Roman" w:hAnsi="Times New Roman"/>
          <w:b/>
          <w:bCs/>
          <w:color w:val="000000"/>
          <w:sz w:val="24"/>
          <w:szCs w:val="24"/>
          <w:lang w:val="zxx"/>
        </w:rPr>
        <w:t xml:space="preserve">full name </w:t>
      </w:r>
      <w:r>
        <w:rPr>
          <w:rFonts w:eastAsia="Arial" w:cs="Times New Roman" w:ascii="Times New Roman" w:hAnsi="Times New Roman"/>
          <w:b/>
          <w:bCs/>
          <w:color w:val="000000"/>
          <w:sz w:val="24"/>
          <w:szCs w:val="24"/>
          <w:lang w:val="zxx"/>
        </w:rPr>
        <w:t xml:space="preserve">and the CRN for your section of ENC 1101 </w:t>
      </w:r>
      <w:r>
        <w:rPr>
          <w:rFonts w:eastAsia="Arial" w:cs="Times New Roman" w:ascii="Times New Roman" w:hAnsi="Times New Roman"/>
          <w:color w:val="000000"/>
          <w:sz w:val="24"/>
          <w:szCs w:val="24"/>
          <w:lang w:val="zxx"/>
        </w:rPr>
        <w:t>(because I teach several sections).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Heading3"/>
        <w:numPr>
          <w:ilvl w:val="0"/>
          <w:numId w:val="2"/>
        </w:numPr>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Online Etiquette</w:t>
      </w:r>
    </w:p>
    <w:p>
      <w:pPr>
        <w:pStyle w:val="Normal"/>
        <w:spacing w:before="0" w:after="0"/>
        <w:jc w:val="left"/>
        <w:rPr/>
      </w:pPr>
      <w:r>
        <w:rPr/>
      </w:r>
    </w:p>
    <w:p>
      <w:pPr>
        <w:pStyle w:val="Normal"/>
        <w:spacing w:before="0" w:after="0"/>
        <w:jc w:val="left"/>
        <w:rPr/>
      </w:pPr>
      <w:r>
        <w:rPr/>
        <w:t xml:space="preserve">Though still a fairly young type of communication, certain aspects of this form of communication are becoming conventional. For example, </w:t>
      </w:r>
      <w:r>
        <w:rPr/>
        <w:t xml:space="preserve">in your personal messages or your posts, </w:t>
      </w:r>
      <w:r>
        <w:rPr/>
        <w:t xml:space="preserve">do not write using all capital letters, because it will appear as shouting. Also, the use of emoticons can be helpful when used to convey nonverbal feelings, but avoid using them </w:t>
      </w:r>
      <w:r>
        <w:rPr/>
        <w:t>in a professional setting</w:t>
      </w:r>
      <w:r>
        <w:rPr/>
        <w:t xml:space="preserve">. </w:t>
      </w:r>
      <w:r>
        <w:rPr/>
        <w:t>An online college class is certainly one of those settings.</w:t>
      </w:r>
    </w:p>
    <w:p>
      <w:pPr>
        <w:pStyle w:val="Normal"/>
        <w:spacing w:before="0" w:after="0"/>
        <w:jc w:val="left"/>
        <w:rPr/>
      </w:pPr>
      <w:r>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Academic Honesty</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An instance of academic dishonesty—any kind of cheating or fraud—will result in a zero for the assignment and/or no credit for attendance on the day(s) the dishonesty occurred.</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The biggest concern in a composition class is plagiarism.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The American Heritage College Dictionary defines plagiarism this way: "To use and pass off as one's own the ideas or writings of another." To avoid this serious academic offence, document any direct quotations or ideas that you find and use in your papers. Visit the Library website for information on what and how to document: http://www.valenciacc.edu/library/west/research/documentation.asp</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Make note of these two important policies concerning academic honesty:</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First, you must submit original papers for ENC 1101, not essays submitted in any other course during any other semester, not even a previous attempt at ENC 1101. Turning in the same essay for two different courses is considered self-plagiarism and will result in a</w:t>
      </w:r>
      <w:r>
        <w:rPr>
          <w:rFonts w:eastAsia="Arial" w:cs="Times New Roman" w:ascii="Times New Roman" w:hAnsi="Times New Roman"/>
          <w:color w:val="000000"/>
          <w:sz w:val="24"/>
          <w:szCs w:val="24"/>
          <w:lang w:val="zxx"/>
        </w:rPr>
        <w:t xml:space="preserve">n </w:t>
      </w:r>
      <w:r>
        <w:rPr>
          <w:rFonts w:eastAsia="Arial" w:cs="Times New Roman" w:ascii="Times New Roman" w:hAnsi="Times New Roman"/>
          <w:color w:val="000000"/>
          <w:sz w:val="24"/>
          <w:szCs w:val="24"/>
          <w:lang w:val="zxx"/>
        </w:rPr>
        <w:t>F for this course. Second, copying and pasting from Internet sources without providing correct documentation is not college-level work. The first instance—even if it is a single sentence—will result in a grade of zero for the assignment. The second instance will result in your immediate withdrawal from the course.</w:t>
      </w:r>
    </w:p>
    <w:p>
      <w:pPr>
        <w:pStyle w:val="Heading3"/>
        <w:numPr>
          <w:ilvl w:val="2"/>
          <w:numId w:val="2"/>
        </w:numPr>
        <w:rPr>
          <w:rFonts w:cs="Times New Roman" w:ascii="Times New Roman" w:hAnsi="Times New Roman"/>
          <w:b/>
          <w:bCs/>
          <w:sz w:val="26"/>
          <w:szCs w:val="26"/>
        </w:rPr>
      </w:pPr>
      <w:r>
        <w:rPr>
          <w:rFonts w:cs="Times New Roman" w:ascii="Times New Roman" w:hAnsi="Times New Roman"/>
          <w:b/>
          <w:bCs/>
          <w:sz w:val="26"/>
          <w:szCs w:val="26"/>
        </w:rPr>
        <w:t>Students with Disabilities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Students with disabilities who qualify for academic accommodations must provide a</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notification from the Office for Students with Disabilities (OSD) and discuss specific</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needs with the instructor, preferably during the first two weeks of class. The Office</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for Students with Disabilities determines accommodations based on appropriate</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documentation of disabilities.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West Campus SSB, room 102.  Phone: 407-582-1523</w:t>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 xml:space="preserve">Withdrawals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If you decide to drop this course for any reason, </w:t>
      </w:r>
      <w:r>
        <w:rPr>
          <w:rFonts w:eastAsia="Arial" w:cs="Times New Roman" w:ascii="Times New Roman" w:hAnsi="Times New Roman"/>
          <w:color w:val="000000"/>
          <w:sz w:val="24"/>
          <w:szCs w:val="24"/>
          <w:lang w:val="zxx"/>
        </w:rPr>
        <w:t>before or after the witrhdrawal deadline</w:t>
      </w:r>
      <w:r>
        <w:rPr>
          <w:rFonts w:eastAsia="Arial" w:cs="Times New Roman" w:ascii="Times New Roman" w:hAnsi="Times New Roman"/>
          <w:color w:val="000000"/>
          <w:sz w:val="24"/>
          <w:szCs w:val="24"/>
          <w:lang w:val="zxx"/>
        </w:rPr>
        <w:t>, you must initiate the process.  After th</w:t>
      </w:r>
      <w:r>
        <w:rPr>
          <w:rFonts w:eastAsia="Arial" w:cs="Times New Roman" w:ascii="Times New Roman" w:hAnsi="Times New Roman"/>
          <w:color w:val="000000"/>
          <w:sz w:val="24"/>
          <w:szCs w:val="24"/>
          <w:lang w:val="zxx"/>
        </w:rPr>
        <w:t>e withdrawal deadline</w:t>
      </w:r>
      <w:r>
        <w:rPr>
          <w:rFonts w:eastAsia="Arial" w:cs="Times New Roman" w:ascii="Times New Roman" w:hAnsi="Times New Roman"/>
          <w:color w:val="000000"/>
          <w:sz w:val="24"/>
          <w:szCs w:val="24"/>
          <w:lang w:val="zxx"/>
        </w:rPr>
        <w:t xml:space="preserve">, </w:t>
      </w:r>
      <w:r>
        <w:rPr>
          <w:rFonts w:eastAsia="Arial" w:cs="Times New Roman" w:ascii="Times New Roman" w:hAnsi="Times New Roman"/>
          <w:color w:val="000000"/>
          <w:sz w:val="24"/>
          <w:szCs w:val="24"/>
          <w:lang w:val="zxx"/>
        </w:rPr>
        <w:t>you need to request to be withdrawn by email so I have a written record of the request</w:t>
      </w:r>
      <w:r>
        <w:rPr>
          <w:rFonts w:eastAsia="Arial" w:cs="Times New Roman" w:ascii="Times New Roman" w:hAnsi="Times New Roman"/>
          <w:color w:val="000000"/>
          <w:sz w:val="24"/>
          <w:szCs w:val="24"/>
          <w:lang w:val="zxx"/>
        </w:rPr>
        <w:t xml:space="preserve">. </w:t>
      </w:r>
      <w:r>
        <w:rPr>
          <w:rFonts w:eastAsia="Arial" w:cs="Times New Roman" w:ascii="Times New Roman" w:hAnsi="Times New Roman"/>
          <w:color w:val="000000"/>
          <w:sz w:val="24"/>
          <w:szCs w:val="24"/>
          <w:lang w:val="zxx"/>
        </w:rPr>
        <w:t>Before considering a withdrawal, please, discuss the available options to complete the coursework despite the circumstances.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Make-ups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All </w:t>
      </w:r>
      <w:r>
        <w:rPr>
          <w:rFonts w:eastAsia="Arial" w:cs="Times New Roman" w:ascii="Times New Roman" w:hAnsi="Times New Roman"/>
          <w:color w:val="000000"/>
          <w:sz w:val="24"/>
          <w:szCs w:val="24"/>
          <w:lang w:val="zxx"/>
        </w:rPr>
        <w:t>assignment</w:t>
      </w:r>
      <w:r>
        <w:rPr>
          <w:rFonts w:eastAsia="Arial" w:cs="Times New Roman" w:ascii="Times New Roman" w:hAnsi="Times New Roman"/>
          <w:color w:val="000000"/>
          <w:sz w:val="24"/>
          <w:szCs w:val="24"/>
          <w:lang w:val="zxx"/>
        </w:rPr>
        <w:t xml:space="preserve">s must be </w:t>
      </w:r>
      <w:r>
        <w:rPr>
          <w:rFonts w:eastAsia="Arial" w:cs="Times New Roman" w:ascii="Times New Roman" w:hAnsi="Times New Roman"/>
          <w:color w:val="000000"/>
          <w:sz w:val="24"/>
          <w:szCs w:val="24"/>
          <w:lang w:val="zxx"/>
        </w:rPr>
        <w:t>completed</w:t>
      </w:r>
      <w:r>
        <w:rPr>
          <w:rFonts w:eastAsia="Arial" w:cs="Times New Roman" w:ascii="Times New Roman" w:hAnsi="Times New Roman"/>
          <w:color w:val="000000"/>
          <w:sz w:val="24"/>
          <w:szCs w:val="24"/>
          <w:lang w:val="zxx"/>
        </w:rPr>
        <w:t xml:space="preserve"> </w:t>
      </w:r>
      <w:r>
        <w:rPr>
          <w:rFonts w:eastAsia="Arial" w:cs="Times New Roman" w:ascii="Times New Roman" w:hAnsi="Times New Roman"/>
          <w:color w:val="000000"/>
          <w:sz w:val="24"/>
          <w:szCs w:val="24"/>
          <w:lang w:val="zxx"/>
        </w:rPr>
        <w:t>by the specified deadline</w:t>
      </w:r>
      <w:r>
        <w:rPr>
          <w:rFonts w:eastAsia="Arial" w:cs="Times New Roman" w:ascii="Times New Roman" w:hAnsi="Times New Roman"/>
          <w:color w:val="000000"/>
          <w:sz w:val="24"/>
          <w:szCs w:val="24"/>
          <w:lang w:val="zxx"/>
        </w:rPr>
        <w:t xml:space="preserve">.  No makeups are available without explicit consent of instructor, which will only be granted in case of </w:t>
      </w:r>
      <w:r>
        <w:rPr>
          <w:rFonts w:eastAsia="Arial" w:cs="Times New Roman" w:ascii="Times New Roman" w:hAnsi="Times New Roman"/>
          <w:color w:val="000000"/>
          <w:sz w:val="24"/>
          <w:szCs w:val="24"/>
          <w:lang w:val="zxx"/>
        </w:rPr>
        <w:t xml:space="preserve">a </w:t>
      </w:r>
      <w:r>
        <w:rPr>
          <w:rFonts w:eastAsia="Arial" w:cs="Times New Roman" w:ascii="Times New Roman" w:hAnsi="Times New Roman"/>
          <w:color w:val="000000"/>
          <w:sz w:val="24"/>
          <w:szCs w:val="24"/>
          <w:lang w:val="zxx"/>
        </w:rPr>
        <w:t xml:space="preserve">documented extreme emergency.  It is college policy that makeups are </w:t>
      </w:r>
      <w:r>
        <w:rPr>
          <w:rFonts w:eastAsia="Arial" w:cs="Times New Roman" w:ascii="Times New Roman" w:hAnsi="Times New Roman"/>
          <w:color w:val="000000"/>
          <w:sz w:val="24"/>
          <w:szCs w:val="24"/>
          <w:lang w:val="zxx"/>
        </w:rPr>
        <w:t>offered</w:t>
      </w:r>
      <w:r>
        <w:rPr>
          <w:rFonts w:eastAsia="Arial" w:cs="Times New Roman" w:ascii="Times New Roman" w:hAnsi="Times New Roman"/>
          <w:color w:val="000000"/>
          <w:sz w:val="24"/>
          <w:szCs w:val="24"/>
          <w:lang w:val="zxx"/>
        </w:rPr>
        <w:t xml:space="preserve"> </w:t>
      </w:r>
      <w:r>
        <w:rPr>
          <w:rFonts w:eastAsia="Arial" w:cs="Times New Roman" w:ascii="Times New Roman" w:hAnsi="Times New Roman"/>
          <w:color w:val="000000"/>
          <w:sz w:val="24"/>
          <w:szCs w:val="24"/>
          <w:lang w:val="zxx"/>
        </w:rPr>
        <w:t xml:space="preserve">in case a hospital stay (not necessarily yours, but one of a close family member), </w:t>
      </w:r>
      <w:r>
        <w:rPr>
          <w:rFonts w:eastAsia="Arial" w:cs="Times New Roman" w:ascii="Times New Roman" w:hAnsi="Times New Roman"/>
          <w:color w:val="000000"/>
          <w:sz w:val="24"/>
          <w:szCs w:val="24"/>
          <w:lang w:val="zxx"/>
        </w:rPr>
        <w:t xml:space="preserve">jury duty, </w:t>
      </w:r>
      <w:r>
        <w:rPr>
          <w:rFonts w:eastAsia="Arial" w:cs="Times New Roman" w:ascii="Times New Roman" w:hAnsi="Times New Roman"/>
          <w:color w:val="000000"/>
          <w:sz w:val="24"/>
          <w:szCs w:val="24"/>
          <w:lang w:val="zxx"/>
        </w:rPr>
        <w:t>or</w:t>
      </w:r>
      <w:r>
        <w:rPr>
          <w:rFonts w:eastAsia="Arial" w:cs="Times New Roman" w:ascii="Times New Roman" w:hAnsi="Times New Roman"/>
          <w:color w:val="000000"/>
          <w:sz w:val="24"/>
          <w:szCs w:val="24"/>
          <w:lang w:val="zxx"/>
        </w:rPr>
        <w:t xml:space="preserve"> military service </w:t>
      </w:r>
      <w:r>
        <w:rPr>
          <w:rFonts w:eastAsia="Arial" w:cs="Times New Roman" w:ascii="Times New Roman" w:hAnsi="Times New Roman"/>
          <w:color w:val="000000"/>
          <w:sz w:val="24"/>
          <w:szCs w:val="24"/>
          <w:lang w:val="zxx"/>
        </w:rPr>
        <w:t>prevented you from completing the work on time</w:t>
      </w:r>
      <w:r>
        <w:rPr>
          <w:rFonts w:eastAsia="Arial" w:cs="Times New Roman" w:ascii="Times New Roman" w:hAnsi="Times New Roman"/>
          <w:color w:val="000000"/>
          <w:sz w:val="24"/>
          <w:szCs w:val="24"/>
          <w:lang w:val="zxx"/>
        </w:rPr>
        <w:t xml:space="preserve">.  Other than </w:t>
      </w:r>
      <w:r>
        <w:rPr>
          <w:rFonts w:eastAsia="Arial" w:cs="Times New Roman" w:ascii="Times New Roman" w:hAnsi="Times New Roman"/>
          <w:color w:val="000000"/>
          <w:sz w:val="24"/>
          <w:szCs w:val="24"/>
          <w:lang w:val="zxx"/>
        </w:rPr>
        <w:t>in cases of</w:t>
      </w:r>
      <w:r>
        <w:rPr>
          <w:rFonts w:eastAsia="Arial" w:cs="Times New Roman" w:ascii="Times New Roman" w:hAnsi="Times New Roman"/>
          <w:color w:val="000000"/>
          <w:sz w:val="24"/>
          <w:szCs w:val="24"/>
          <w:lang w:val="zxx"/>
        </w:rPr>
        <w:t xml:space="preserve"> </w:t>
      </w:r>
      <w:r>
        <w:rPr>
          <w:rFonts w:eastAsia="Arial" w:cs="Times New Roman" w:ascii="Times New Roman" w:hAnsi="Times New Roman"/>
          <w:color w:val="000000"/>
          <w:sz w:val="24"/>
          <w:szCs w:val="24"/>
          <w:lang w:val="zxx"/>
        </w:rPr>
        <w:t xml:space="preserve">these </w:t>
      </w:r>
      <w:r>
        <w:rPr>
          <w:rFonts w:eastAsia="Arial" w:cs="Times New Roman" w:ascii="Times New Roman" w:hAnsi="Times New Roman"/>
          <w:color w:val="000000"/>
          <w:sz w:val="24"/>
          <w:szCs w:val="24"/>
          <w:lang w:val="zxx"/>
        </w:rPr>
        <w:t xml:space="preserve">documented emergencies, this class does </w:t>
      </w:r>
      <w:r>
        <w:rPr>
          <w:rFonts w:eastAsia="Arial" w:cs="Times New Roman" w:ascii="Times New Roman" w:hAnsi="Times New Roman"/>
          <w:b/>
          <w:bCs/>
          <w:i/>
          <w:iCs/>
          <w:color w:val="000000"/>
          <w:sz w:val="24"/>
          <w:szCs w:val="24"/>
          <w:lang w:val="zxx"/>
        </w:rPr>
        <w:t xml:space="preserve">not </w:t>
      </w:r>
      <w:r>
        <w:rPr>
          <w:rFonts w:eastAsia="Arial" w:cs="Times New Roman" w:ascii="Times New Roman" w:hAnsi="Times New Roman"/>
          <w:color w:val="000000"/>
          <w:sz w:val="24"/>
          <w:szCs w:val="24"/>
          <w:lang w:val="zxx"/>
        </w:rPr>
        <w:t xml:space="preserve">offer rewrites, </w:t>
      </w:r>
      <w:r>
        <w:rPr>
          <w:rFonts w:eastAsia="Arial" w:cs="Times New Roman" w:ascii="Times New Roman" w:hAnsi="Times New Roman"/>
          <w:color w:val="000000"/>
          <w:sz w:val="24"/>
          <w:szCs w:val="24"/>
          <w:lang w:val="zxx"/>
        </w:rPr>
        <w:t>such as</w:t>
      </w:r>
      <w:r>
        <w:rPr>
          <w:rFonts w:eastAsia="Arial" w:cs="Times New Roman" w:ascii="Times New Roman" w:hAnsi="Times New Roman"/>
          <w:color w:val="000000"/>
          <w:sz w:val="24"/>
          <w:szCs w:val="24"/>
          <w:lang w:val="zxx"/>
        </w:rPr>
        <w:t xml:space="preserve"> for assignments that received bad scores or that have been missed.  To earn the highest possible score, read </w:t>
      </w:r>
      <w:r>
        <w:rPr>
          <w:rFonts w:eastAsia="Arial" w:cs="Times New Roman" w:ascii="Times New Roman" w:hAnsi="Times New Roman"/>
          <w:b/>
          <w:bCs/>
          <w:i/>
          <w:iCs/>
          <w:color w:val="000000"/>
          <w:sz w:val="24"/>
          <w:szCs w:val="24"/>
          <w:lang w:val="zxx"/>
        </w:rPr>
        <w:t xml:space="preserve">all </w:t>
      </w:r>
      <w:r>
        <w:rPr>
          <w:rFonts w:eastAsia="Arial" w:cs="Times New Roman" w:ascii="Times New Roman" w:hAnsi="Times New Roman"/>
          <w:color w:val="000000"/>
          <w:sz w:val="24"/>
          <w:szCs w:val="24"/>
          <w:lang w:val="zxx"/>
        </w:rPr>
        <w:t xml:space="preserve">of the assigned readings, follow </w:t>
      </w:r>
      <w:r>
        <w:rPr>
          <w:rFonts w:eastAsia="Arial" w:cs="Times New Roman" w:ascii="Times New Roman" w:hAnsi="Times New Roman"/>
          <w:color w:val="000000"/>
          <w:sz w:val="24"/>
          <w:szCs w:val="24"/>
          <w:lang w:val="zxx"/>
        </w:rPr>
        <w:t>the schedule</w:t>
      </w:r>
      <w:r>
        <w:rPr>
          <w:rFonts w:eastAsia="Arial" w:cs="Times New Roman" w:ascii="Times New Roman" w:hAnsi="Times New Roman"/>
          <w:color w:val="000000"/>
          <w:sz w:val="24"/>
          <w:szCs w:val="24"/>
          <w:lang w:val="zxx"/>
        </w:rPr>
        <w:t xml:space="preserve">, email me with questions prior to </w:t>
      </w:r>
      <w:r>
        <w:rPr>
          <w:rFonts w:eastAsia="Arial" w:cs="Times New Roman" w:ascii="Times New Roman" w:hAnsi="Times New Roman"/>
          <w:color w:val="000000"/>
          <w:sz w:val="24"/>
          <w:szCs w:val="24"/>
          <w:lang w:val="zxx"/>
        </w:rPr>
        <w:t>deadline</w:t>
      </w:r>
      <w:r>
        <w:rPr>
          <w:rFonts w:eastAsia="Arial" w:cs="Times New Roman" w:ascii="Times New Roman" w:hAnsi="Times New Roman"/>
          <w:color w:val="000000"/>
          <w:sz w:val="24"/>
          <w:szCs w:val="24"/>
          <w:lang w:val="zxx"/>
        </w:rPr>
        <w:t xml:space="preserve">, and proofread carefully for sentence errors.  Before you press "Send" </w:t>
      </w:r>
      <w:r>
        <w:rPr>
          <w:rFonts w:eastAsia="Arial" w:cs="Times New Roman" w:ascii="Times New Roman" w:hAnsi="Times New Roman"/>
          <w:color w:val="000000"/>
          <w:sz w:val="24"/>
          <w:szCs w:val="24"/>
          <w:lang w:val="zxx"/>
        </w:rPr>
        <w:t>or "Submit,"</w:t>
      </w:r>
      <w:r>
        <w:rPr>
          <w:rFonts w:eastAsia="Arial" w:cs="Times New Roman" w:ascii="Times New Roman" w:hAnsi="Times New Roman"/>
          <w:color w:val="000000"/>
          <w:sz w:val="24"/>
          <w:szCs w:val="24"/>
          <w:lang w:val="zxx"/>
        </w:rPr>
        <w:t xml:space="preserve"> </w:t>
      </w:r>
      <w:r>
        <w:rPr>
          <w:rFonts w:eastAsia="Arial" w:cs="Times New Roman" w:ascii="Times New Roman" w:hAnsi="Times New Roman"/>
          <w:color w:val="000000"/>
          <w:sz w:val="24"/>
          <w:szCs w:val="24"/>
          <w:lang w:val="zxx"/>
        </w:rPr>
        <w:t>check</w:t>
      </w:r>
      <w:r>
        <w:rPr>
          <w:rFonts w:eastAsia="Arial" w:cs="Times New Roman" w:ascii="Times New Roman" w:hAnsi="Times New Roman"/>
          <w:color w:val="000000"/>
          <w:sz w:val="24"/>
          <w:szCs w:val="24"/>
          <w:lang w:val="zxx"/>
        </w:rPr>
        <w:t xml:space="preserve"> that you have attached the right file.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Heading3"/>
        <w:numPr>
          <w:ilvl w:val="2"/>
          <w:numId w:val="2"/>
        </w:numPr>
        <w:rPr>
          <w:rFonts w:cs="Times New Roman" w:ascii="Times New Roman" w:hAnsi="Times New Roman"/>
          <w:sz w:val="26"/>
          <w:szCs w:val="26"/>
        </w:rPr>
      </w:pPr>
      <w:r>
        <w:rPr>
          <w:rFonts w:cs="Times New Roman" w:ascii="Times New Roman" w:hAnsi="Times New Roman"/>
          <w:sz w:val="26"/>
          <w:szCs w:val="26"/>
        </w:rPr>
        <w:t xml:space="preserve">Additional Resources </w:t>
      </w:r>
    </w:p>
    <w:p>
      <w:pPr>
        <w:pStyle w:val="TextBody"/>
        <w:rPr>
          <w:rFonts w:cs="Times New Roman" w:ascii="Times New Roman" w:hAnsi="Times New Roman"/>
          <w:sz w:val="26"/>
          <w:szCs w:val="26"/>
        </w:rPr>
      </w:pPr>
      <w:r>
        <w:rPr>
          <w:rFonts w:cs="Times New Roman" w:ascii="Times New Roman" w:hAnsi="Times New Roman"/>
          <w:sz w:val="26"/>
          <w:szCs w:val="26"/>
        </w:rPr>
        <w:t>All campuses offer plenty of academic and other support, so, please, just check the website. I only include West for your reference here because this is my home campus that I personally am familiar with.</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b/>
          <w:bCs/>
          <w:color w:val="000000"/>
          <w:sz w:val="24"/>
          <w:szCs w:val="24"/>
          <w:lang w:val="zxx"/>
        </w:rPr>
        <w:t xml:space="preserve">The Library </w:t>
      </w:r>
      <w:r>
        <w:rPr>
          <w:rFonts w:eastAsia="Arial" w:cs="Times New Roman" w:ascii="Times New Roman" w:hAnsi="Times New Roman"/>
          <w:color w:val="000000"/>
          <w:sz w:val="24"/>
          <w:szCs w:val="24"/>
          <w:lang w:val="zxx"/>
        </w:rPr>
        <w:t>[</w:t>
      </w:r>
      <w:r>
        <w:rPr>
          <w:rFonts w:eastAsia="Arial" w:cs="Times New Roman" w:ascii="Times New Roman" w:hAnsi="Times New Roman"/>
          <w:b/>
          <w:bCs/>
          <w:color w:val="000000"/>
          <w:sz w:val="24"/>
          <w:szCs w:val="24"/>
          <w:lang w:val="zxx"/>
        </w:rPr>
        <w:t xml:space="preserve">Building 6 </w:t>
      </w:r>
      <w:r>
        <w:rPr>
          <w:rFonts w:eastAsia="Arial" w:cs="Times New Roman" w:ascii="Times New Roman" w:hAnsi="Times New Roman"/>
          <w:b/>
          <w:bCs/>
          <w:color w:val="000000"/>
          <w:sz w:val="24"/>
          <w:szCs w:val="24"/>
          <w:lang w:val="zxx"/>
        </w:rPr>
        <w:t>on West</w:t>
      </w:r>
      <w:r>
        <w:rPr>
          <w:rFonts w:eastAsia="Arial" w:cs="Times New Roman" w:ascii="Times New Roman" w:hAnsi="Times New Roman"/>
          <w:color w:val="000000"/>
          <w:sz w:val="24"/>
          <w:szCs w:val="24"/>
          <w:lang w:val="zxx"/>
        </w:rPr>
        <w:t>]</w:t>
      </w:r>
      <w:r>
        <w:rPr>
          <w:rFonts w:eastAsia="Arial" w:cs="Times New Roman" w:ascii="Times New Roman" w:hAnsi="Times New Roman"/>
          <w:b/>
          <w:bCs/>
          <w:color w:val="000000"/>
          <w:sz w:val="24"/>
          <w:szCs w:val="24"/>
          <w:lang w:val="zxx"/>
        </w:rPr>
        <w:t xml:space="preserve">. </w:t>
      </w:r>
      <w:r>
        <w:rPr>
          <w:rFonts w:eastAsia="Arial" w:cs="Times New Roman" w:ascii="Times New Roman" w:hAnsi="Times New Roman"/>
          <w:color w:val="000000"/>
          <w:sz w:val="24"/>
          <w:szCs w:val="24"/>
          <w:lang w:val="zxx"/>
        </w:rPr>
        <w:t xml:space="preserve">Books, magazines and newspapers are available. You have full Internet access from the computers on the first and second floors. </w:t>
      </w:r>
      <w:r>
        <w:rPr>
          <w:rFonts w:eastAsia="Arial" w:cs="Times New Roman" w:ascii="Times New Roman" w:hAnsi="Times New Roman"/>
          <w:color w:val="000000"/>
          <w:sz w:val="24"/>
          <w:szCs w:val="24"/>
          <w:lang w:val="zxx"/>
        </w:rPr>
        <w:t>Most importantly, there are librarians who are always happy to help and may answer most of your Composition-related questions.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b/>
          <w:bCs/>
          <w:color w:val="000000"/>
          <w:sz w:val="24"/>
          <w:szCs w:val="24"/>
          <w:lang w:val="zxx"/>
        </w:rPr>
        <w:t xml:space="preserve">The Computer Lab </w:t>
      </w:r>
      <w:r>
        <w:rPr>
          <w:rFonts w:eastAsia="Arial" w:cs="Times New Roman" w:ascii="Times New Roman" w:hAnsi="Times New Roman"/>
          <w:color w:val="000000"/>
          <w:sz w:val="24"/>
          <w:szCs w:val="24"/>
          <w:lang w:val="zxx"/>
        </w:rPr>
        <w:t>[</w:t>
      </w:r>
      <w:r>
        <w:rPr>
          <w:rFonts w:eastAsia="Arial" w:cs="Times New Roman" w:ascii="Times New Roman" w:hAnsi="Times New Roman"/>
          <w:b/>
          <w:bCs/>
          <w:color w:val="000000"/>
          <w:sz w:val="24"/>
          <w:szCs w:val="24"/>
          <w:lang w:val="zxx"/>
        </w:rPr>
        <w:t xml:space="preserve">6-101 </w:t>
      </w:r>
      <w:r>
        <w:rPr>
          <w:rFonts w:eastAsia="Arial" w:cs="Times New Roman" w:ascii="Times New Roman" w:hAnsi="Times New Roman"/>
          <w:b/>
          <w:bCs/>
          <w:color w:val="000000"/>
          <w:sz w:val="24"/>
          <w:szCs w:val="24"/>
          <w:lang w:val="zxx"/>
        </w:rPr>
        <w:t>on West</w:t>
      </w:r>
      <w:r>
        <w:rPr>
          <w:rFonts w:eastAsia="Arial" w:cs="Times New Roman" w:ascii="Times New Roman" w:hAnsi="Times New Roman"/>
          <w:color w:val="000000"/>
          <w:sz w:val="24"/>
          <w:szCs w:val="24"/>
          <w:lang w:val="zxx"/>
        </w:rPr>
        <w:t>]</w:t>
      </w:r>
      <w:r>
        <w:rPr>
          <w:rFonts w:eastAsia="Arial" w:cs="Times New Roman" w:ascii="Times New Roman" w:hAnsi="Times New Roman"/>
          <w:b/>
          <w:bCs/>
          <w:color w:val="000000"/>
          <w:sz w:val="24"/>
          <w:szCs w:val="24"/>
          <w:lang w:val="zxx"/>
        </w:rPr>
        <w:t xml:space="preserve">. </w:t>
      </w:r>
      <w:r>
        <w:rPr>
          <w:rFonts w:eastAsia="Arial" w:cs="Times New Roman" w:ascii="Times New Roman" w:hAnsi="Times New Roman"/>
          <w:color w:val="000000"/>
          <w:sz w:val="24"/>
          <w:szCs w:val="24"/>
          <w:lang w:val="zxx"/>
        </w:rPr>
        <w:t xml:space="preserve">As a Valencia student, you may use the computer lab to write your papers for Valencia classes. </w:t>
      </w:r>
      <w:r>
        <w:rPr>
          <w:rFonts w:eastAsia="Arial" w:cs="Times New Roman" w:ascii="Times New Roman" w:hAnsi="Times New Roman"/>
          <w:b/>
          <w:bCs/>
          <w:i/>
          <w:iCs/>
          <w:color w:val="000000"/>
          <w:sz w:val="24"/>
          <w:szCs w:val="24"/>
          <w:lang w:val="zxx"/>
        </w:rPr>
        <w:t xml:space="preserve">The staff recommends that you purchase a USB Flash Drive. </w:t>
      </w:r>
      <w:r>
        <w:rPr>
          <w:rFonts w:eastAsia="Arial" w:cs="Times New Roman" w:ascii="Times New Roman" w:hAnsi="Times New Roman"/>
          <w:color w:val="000000"/>
          <w:sz w:val="24"/>
          <w:szCs w:val="24"/>
          <w:lang w:val="zxx"/>
        </w:rPr>
        <w:t xml:space="preserve">To use the lab, a photo ID is required.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b w:val="false"/>
          <w:bCs w:val="false"/>
          <w:color w:val="000000"/>
          <w:sz w:val="24"/>
          <w:szCs w:val="24"/>
          <w:lang w:val="en-US"/>
        </w:rPr>
      </w:pPr>
      <w:r>
        <w:rPr>
          <w:rFonts w:eastAsia="Arial" w:cs="Arial" w:ascii="Times New Roman" w:hAnsi="Times New Roman"/>
          <w:b/>
          <w:bCs/>
          <w:color w:val="000000"/>
          <w:sz w:val="24"/>
          <w:szCs w:val="24"/>
          <w:lang w:val="en-US"/>
        </w:rPr>
        <w:t>The</w:t>
      </w:r>
      <w:r>
        <w:rPr>
          <w:rFonts w:eastAsia="Times New Roman" w:cs="Times New Roman" w:ascii="Times New Roman" w:hAnsi="Times New Roman"/>
          <w:b/>
          <w:bCs/>
          <w:color w:val="000000"/>
          <w:sz w:val="24"/>
          <w:szCs w:val="24"/>
          <w:lang w:val="en-US"/>
        </w:rPr>
        <w:t xml:space="preserve"> </w:t>
      </w:r>
      <w:r>
        <w:rPr>
          <w:rFonts w:eastAsia="Arial" w:cs="Times New Roman" w:ascii="Times New Roman" w:hAnsi="Times New Roman"/>
          <w:b/>
          <w:bCs/>
          <w:color w:val="000000"/>
          <w:sz w:val="24"/>
          <w:szCs w:val="24"/>
          <w:lang w:val="en-US"/>
        </w:rPr>
        <w:t>Writing</w:t>
      </w:r>
      <w:r>
        <w:rPr>
          <w:rFonts w:eastAsia="Times New Roman" w:cs="Times New Roman" w:ascii="Times New Roman" w:hAnsi="Times New Roman"/>
          <w:b/>
          <w:bCs/>
          <w:color w:val="000000"/>
          <w:sz w:val="24"/>
          <w:szCs w:val="24"/>
          <w:lang w:val="en-US"/>
        </w:rPr>
        <w:t xml:space="preserve"> </w:t>
      </w:r>
      <w:r>
        <w:rPr>
          <w:rFonts w:eastAsia="Arial" w:cs="Times New Roman" w:ascii="Times New Roman" w:hAnsi="Times New Roman"/>
          <w:b/>
          <w:bCs/>
          <w:color w:val="000000"/>
          <w:sz w:val="24"/>
          <w:szCs w:val="24"/>
          <w:lang w:val="en-US"/>
        </w:rPr>
        <w:t>Center</w:t>
      </w:r>
      <w:r>
        <w:rPr>
          <w:rFonts w:eastAsia="Times New Roman" w:cs="Times New Roman" w:ascii="Times New Roman" w:hAnsi="Times New Roman"/>
          <w:b/>
          <w:bCs/>
          <w:color w:val="000000"/>
          <w:sz w:val="24"/>
          <w:szCs w:val="24"/>
          <w:lang w:val="en-US"/>
        </w:rPr>
        <w:t xml:space="preserve"> </w:t>
      </w:r>
      <w:r>
        <w:rPr>
          <w:rFonts w:eastAsia="Arial" w:cs="Times New Roman" w:ascii="Times New Roman" w:hAnsi="Times New Roman"/>
          <w:b/>
          <w:bCs/>
          <w:color w:val="000000"/>
          <w:sz w:val="24"/>
          <w:szCs w:val="24"/>
          <w:lang w:val="en-US"/>
        </w:rPr>
        <w:t xml:space="preserve">[5-155 </w:t>
      </w:r>
      <w:r>
        <w:rPr>
          <w:rFonts w:eastAsia="Arial" w:cs="Times New Roman" w:ascii="Times New Roman" w:hAnsi="Times New Roman"/>
          <w:b/>
          <w:bCs/>
          <w:color w:val="000000"/>
          <w:sz w:val="24"/>
          <w:szCs w:val="24"/>
          <w:lang w:val="en-US"/>
        </w:rPr>
        <w:t>on West</w:t>
      </w:r>
      <w:r>
        <w:rPr>
          <w:rFonts w:eastAsia="Arial" w:cs="Times New Roman" w:ascii="Times New Roman" w:hAnsi="Times New Roman"/>
          <w:b/>
          <w:bCs/>
          <w:color w:val="000000"/>
          <w:sz w:val="24"/>
          <w:szCs w:val="24"/>
          <w:lang w:val="en-US"/>
        </w:rPr>
        <w:t>].</w:t>
      </w:r>
      <w:r>
        <w:rPr>
          <w:rFonts w:eastAsia="Times New Roman" w:cs="Times New Roman" w:ascii="Times New Roman" w:hAnsi="Times New Roman"/>
          <w:b/>
          <w:bCs/>
          <w:color w:val="000000"/>
          <w:sz w:val="24"/>
          <w:szCs w:val="24"/>
          <w:lang w:val="en-US"/>
        </w:rPr>
        <w:t xml:space="preserve">  </w:t>
      </w:r>
      <w:r>
        <w:rPr>
          <w:rFonts w:eastAsia="Arial" w:cs="Arial" w:ascii="Times New Roman" w:hAnsi="Times New Roman"/>
          <w:b w:val="false"/>
          <w:bCs w:val="false"/>
          <w:color w:val="000000"/>
          <w:sz w:val="24"/>
          <w:szCs w:val="24"/>
          <w:lang w:val="en-US"/>
        </w:rPr>
        <w:t>Call</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407-582-5454</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to</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schedule</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an</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appointment.</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Each</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appointment</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is</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30</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minutes.</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Ask</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for</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60</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minutes</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for</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your</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research</w:t>
      </w:r>
      <w:r>
        <w:rPr>
          <w:rFonts w:eastAsia="Times New Roman" w:cs="Times New Roman" w:ascii="Times New Roman" w:hAnsi="Times New Roman"/>
          <w:b w:val="false"/>
          <w:bCs w:val="false"/>
          <w:color w:val="000000"/>
          <w:sz w:val="24"/>
          <w:szCs w:val="24"/>
          <w:lang w:val="en-US"/>
        </w:rPr>
        <w:t xml:space="preserve"> </w:t>
      </w:r>
      <w:r>
        <w:rPr>
          <w:rFonts w:eastAsia="Arial" w:cs="Times New Roman" w:ascii="Times New Roman" w:hAnsi="Times New Roman"/>
          <w:b w:val="false"/>
          <w:bCs w:val="false"/>
          <w:color w:val="000000"/>
          <w:sz w:val="24"/>
          <w:szCs w:val="24"/>
          <w:lang w:val="en-US"/>
        </w:rPr>
        <w:t>papers.</w:t>
      </w:r>
    </w:p>
    <w:p>
      <w:pPr>
        <w:pStyle w:val="Normal"/>
        <w:spacing w:before="0" w:after="0"/>
        <w:jc w:val="left"/>
        <w:rPr>
          <w:rFonts w:eastAsia="Arial" w:cs="Times New Roman" w:ascii="Times New Roman" w:hAnsi="Times New Roman"/>
          <w:b w:val="false"/>
          <w:bCs w:val="false"/>
          <w:color w:val="000000"/>
          <w:sz w:val="24"/>
          <w:szCs w:val="24"/>
          <w:lang w:val="en-US"/>
        </w:rPr>
      </w:pPr>
      <w:r>
        <w:rPr>
          <w:rFonts w:eastAsia="Arial" w:cs="Times New Roman" w:ascii="Times New Roman" w:hAnsi="Times New Roman"/>
          <w:b w:val="false"/>
          <w:bCs w:val="false"/>
          <w:color w:val="000000"/>
          <w:sz w:val="24"/>
          <w:szCs w:val="24"/>
          <w:lang w:val="en-US"/>
        </w:rPr>
        <w:t>For a quick question or two, you can also stop by the mobile Writing Center, located at the Library. Walk-ins are available thoughout the semester but are harder to get towards the end of the semester.</w:t>
      </w:r>
    </w:p>
    <w:p>
      <w:pPr>
        <w:pStyle w:val="Normal"/>
        <w:spacing w:before="0" w:after="0"/>
        <w:jc w:val="left"/>
        <w:rPr/>
      </w:pPr>
      <w:r>
        <w:rPr/>
      </w:r>
    </w:p>
    <w:p>
      <w:pPr>
        <w:pStyle w:val="Normal"/>
        <w:spacing w:before="0" w:after="0"/>
        <w:jc w:val="left"/>
        <w:rPr/>
      </w:pPr>
      <w:r>
        <w:rPr/>
        <w:t>Additional tutoring services are available in building 7, room 240 (extension 1633)</w:t>
      </w:r>
    </w:p>
    <w:p>
      <w:pPr>
        <w:pStyle w:val="Normal"/>
        <w:spacing w:before="0" w:after="0"/>
        <w:jc w:val="left"/>
        <w:rPr/>
      </w:pPr>
      <w:r>
        <w:rPr/>
      </w:r>
    </w:p>
    <w:p>
      <w:pPr>
        <w:pStyle w:val="Normal"/>
        <w:spacing w:before="0" w:after="0"/>
        <w:jc w:val="left"/>
        <w:rPr>
          <w:b/>
          <w:bCs/>
          <w:color w:val="000000"/>
          <w:sz w:val="24"/>
          <w:szCs w:val="24"/>
          <w:lang w:val="en-US"/>
        </w:rPr>
      </w:pPr>
      <w:r>
        <w:rPr>
          <w:b/>
          <w:bCs/>
          <w:color w:val="000000"/>
          <w:sz w:val="24"/>
          <w:szCs w:val="24"/>
          <w:lang w:val="en-US"/>
        </w:rPr>
        <w:t>Online Writing Consultations.  S</w:t>
      </w:r>
      <w:r>
        <w:rPr>
          <w:b/>
          <w:bCs/>
          <w:color w:val="000000"/>
          <w:sz w:val="24"/>
          <w:szCs w:val="24"/>
          <w:lang w:val="en-US"/>
        </w:rPr>
        <w:t>marthinking.com</w:t>
      </w:r>
    </w:p>
    <w:p>
      <w:pPr>
        <w:pStyle w:val="Normal"/>
        <w:spacing w:before="0" w:after="0"/>
        <w:jc w:val="left"/>
        <w:rPr>
          <w:b/>
          <w:bCs/>
          <w:color w:val="000000"/>
          <w:sz w:val="24"/>
          <w:szCs w:val="24"/>
          <w:lang w:val="en-US"/>
        </w:rPr>
      </w:pPr>
      <w:r>
        <w:rPr>
          <w:b/>
          <w:bCs/>
          <w:color w:val="000000"/>
          <w:sz w:val="24"/>
          <w:szCs w:val="24"/>
          <w:lang w:val="en-US"/>
        </w:rPr>
      </w:r>
    </w:p>
    <w:p>
      <w:pPr>
        <w:pStyle w:val="Normal"/>
        <w:spacing w:before="0" w:after="0"/>
        <w:jc w:val="left"/>
        <w:rPr>
          <w:b/>
          <w:bCs/>
          <w:color w:val="000000"/>
          <w:sz w:val="24"/>
          <w:szCs w:val="24"/>
          <w:lang w:val="en-US"/>
        </w:rPr>
      </w:pPr>
      <w:r>
        <w:rPr>
          <w:b/>
          <w:bCs/>
          <w:color w:val="000000"/>
          <w:sz w:val="24"/>
          <w:szCs w:val="24"/>
          <w:lang w:val="en-US"/>
        </w:rPr>
        <w:t>Online Writing Lab.  Owl.excelsior.edu</w:t>
      </w:r>
    </w:p>
    <w:p>
      <w:pPr>
        <w:pStyle w:val="Normal"/>
        <w:spacing w:before="0" w:after="0"/>
        <w:jc w:val="left"/>
        <w:rPr>
          <w:b/>
          <w:bCs/>
          <w:color w:val="000000"/>
          <w:sz w:val="24"/>
          <w:szCs w:val="24"/>
          <w:lang w:val="en-US"/>
        </w:rPr>
      </w:pPr>
      <w:r>
        <w:rPr>
          <w:b/>
          <w:bCs/>
          <w:color w:val="000000"/>
          <w:sz w:val="24"/>
          <w:szCs w:val="24"/>
          <w:lang w:val="en-US"/>
        </w:rPr>
      </w:r>
    </w:p>
    <w:p>
      <w:pPr>
        <w:pStyle w:val="Normal"/>
        <w:spacing w:before="0" w:after="0"/>
        <w:jc w:val="left"/>
        <w:rPr>
          <w:b/>
          <w:bCs/>
          <w:color w:val="000000"/>
          <w:sz w:val="24"/>
          <w:szCs w:val="24"/>
          <w:lang w:val="en-US"/>
        </w:rPr>
      </w:pPr>
      <w:r>
        <w:rPr>
          <w:b/>
          <w:bCs/>
          <w:color w:val="000000"/>
          <w:sz w:val="24"/>
          <w:szCs w:val="24"/>
          <w:lang w:val="en-US"/>
        </w:rPr>
        <w:t>Online Grammar handbook.  Chompchomp.com</w:t>
      </w:r>
    </w:p>
    <w:p>
      <w:pPr>
        <w:pStyle w:val="Normal"/>
        <w:spacing w:before="0" w:after="0"/>
        <w:jc w:val="left"/>
        <w:rPr>
          <w:b/>
          <w:bCs/>
          <w:color w:val="000000"/>
          <w:sz w:val="24"/>
          <w:szCs w:val="24"/>
          <w:lang w:val="en-US"/>
        </w:rPr>
      </w:pPr>
      <w:r>
        <w:rPr>
          <w:b/>
          <w:bCs/>
          <w:color w:val="000000"/>
          <w:sz w:val="24"/>
          <w:szCs w:val="24"/>
          <w:lang w:val="en-US"/>
        </w:rPr>
      </w:r>
    </w:p>
    <w:p>
      <w:pPr>
        <w:pStyle w:val="Normal"/>
        <w:spacing w:before="0" w:after="0"/>
        <w:jc w:val="left"/>
        <w:rPr>
          <w:rFonts w:eastAsia="Arial" w:cs="Times New Roman" w:ascii="Times New Roman" w:hAnsi="Times New Roman"/>
          <w:b/>
          <w:bCs/>
          <w:color w:val="000000"/>
          <w:sz w:val="24"/>
          <w:szCs w:val="24"/>
          <w:lang w:val="en-US"/>
        </w:rPr>
      </w:pPr>
      <w:r>
        <w:rPr>
          <w:rFonts w:eastAsia="Arial" w:cs="Times New Roman" w:ascii="Times New Roman" w:hAnsi="Times New Roman"/>
          <w:b/>
          <w:bCs/>
          <w:color w:val="000000"/>
          <w:sz w:val="24"/>
          <w:szCs w:val="24"/>
          <w:lang w:val="en-US"/>
        </w:rPr>
        <w:t xml:space="preserve">Face-to-face writing workshops.  </w:t>
      </w:r>
      <w:r>
        <w:rPr>
          <w:rFonts w:eastAsia="Arial" w:cs="Times New Roman" w:ascii="Times New Roman" w:hAnsi="Times New Roman"/>
          <w:b/>
          <w:bCs/>
          <w:color w:val="000000"/>
          <w:sz w:val="24"/>
          <w:szCs w:val="24"/>
          <w:lang w:val="en-US"/>
        </w:rPr>
        <w:t>http://valenciacollege.edu/studentservices/skillshops.cfm</w:t>
      </w:r>
    </w:p>
    <w:p>
      <w:pPr>
        <w:pStyle w:val="Normal"/>
        <w:spacing w:before="0" w:after="0"/>
        <w:jc w:val="left"/>
        <w:rPr/>
      </w:pPr>
      <w:r>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r>
    </w:p>
    <w:p>
      <w:pPr>
        <w:pStyle w:val="Heading3"/>
        <w:numPr>
          <w:ilvl w:val="2"/>
          <w:numId w:val="2"/>
        </w:numPr>
        <w:spacing w:before="0" w:after="0"/>
        <w:jc w:val="left"/>
        <w:rPr>
          <w:rFonts w:eastAsia="Arial" w:cs="Times New Roman" w:ascii="Times New Roman" w:hAnsi="Times New Roman"/>
          <w:color w:val="000000"/>
          <w:sz w:val="26"/>
          <w:szCs w:val="26"/>
          <w:lang w:val="zxx"/>
        </w:rPr>
      </w:pPr>
      <w:r>
        <w:rPr>
          <w:rFonts w:eastAsia="Arial" w:cs="Times New Roman" w:ascii="Times New Roman" w:hAnsi="Times New Roman"/>
          <w:color w:val="000000"/>
          <w:sz w:val="26"/>
          <w:szCs w:val="26"/>
          <w:lang w:val="zxx"/>
        </w:rPr>
        <w:t>Extra Credit</w:t>
      </w:r>
    </w:p>
    <w:p>
      <w:pPr>
        <w:pStyle w:val="TextBody"/>
        <w:spacing w:before="0" w:after="0"/>
        <w:jc w:val="left"/>
        <w:rPr/>
      </w:pPr>
      <w:r>
        <w:rPr/>
      </w:r>
    </w:p>
    <w:p>
      <w:pPr>
        <w:pStyle w:val="TextBody"/>
        <w:spacing w:before="0" w:after="0"/>
        <w:jc w:val="left"/>
        <w:rPr>
          <w:rFonts w:eastAsia="Arial" w:cs="Times New Roman" w:ascii="Times New Roman" w:hAnsi="Times New Roman"/>
          <w:color w:val="000000"/>
          <w:sz w:val="26"/>
          <w:szCs w:val="26"/>
          <w:lang w:val="zxx"/>
        </w:rPr>
      </w:pPr>
      <w:r>
        <w:rPr>
          <w:rFonts w:eastAsia="Arial" w:cs="Times New Roman" w:ascii="Times New Roman" w:hAnsi="Times New Roman"/>
          <w:color w:val="000000"/>
          <w:sz w:val="26"/>
          <w:szCs w:val="26"/>
          <w:lang w:val="zxx"/>
        </w:rPr>
        <w:t>F</w:t>
      </w:r>
      <w:r>
        <w:rPr>
          <w:rFonts w:eastAsia="Arial" w:cs="Times New Roman" w:ascii="Times New Roman" w:hAnsi="Times New Roman"/>
          <w:color w:val="000000"/>
          <w:sz w:val="26"/>
          <w:szCs w:val="26"/>
          <w:lang w:val="zxx"/>
        </w:rPr>
        <w:t xml:space="preserve">or every 30 minutes of face-to-face writing consultation, you will earn an extra 1% towards your final grade. Therefore, if it lasts an hour, you earn 2%, and so on. However, it is your responsibility to </w:t>
      </w:r>
      <w:r>
        <w:rPr>
          <w:rFonts w:eastAsia="Arial" w:cs="Times New Roman" w:ascii="Times New Roman" w:hAnsi="Times New Roman"/>
          <w:color w:val="000000"/>
          <w:sz w:val="26"/>
          <w:szCs w:val="26"/>
          <w:lang w:val="zxx"/>
        </w:rPr>
        <w:t>send</w:t>
      </w:r>
      <w:r>
        <w:rPr>
          <w:rFonts w:eastAsia="Arial" w:cs="Times New Roman" w:ascii="Times New Roman" w:hAnsi="Times New Roman"/>
          <w:color w:val="000000"/>
          <w:sz w:val="26"/>
          <w:szCs w:val="26"/>
          <w:lang w:val="zxx"/>
        </w:rPr>
        <w:t xml:space="preserve"> me proof that the consultation took place.</w:t>
      </w:r>
    </w:p>
    <w:p>
      <w:pPr>
        <w:pStyle w:val="TextBody"/>
        <w:spacing w:before="0" w:after="0"/>
        <w:jc w:val="left"/>
        <w:rPr/>
      </w:pPr>
      <w:r>
        <w:rPr/>
      </w:r>
    </w:p>
    <w:p>
      <w:pPr>
        <w:pStyle w:val="TextBody"/>
        <w:spacing w:before="0" w:after="0"/>
        <w:jc w:val="left"/>
        <w:rPr>
          <w:rFonts w:eastAsia="Arial" w:cs="Times New Roman" w:ascii="Times New Roman" w:hAnsi="Times New Roman"/>
          <w:b w:val="false"/>
          <w:bCs w:val="false"/>
          <w:color w:val="000000"/>
          <w:sz w:val="26"/>
          <w:szCs w:val="26"/>
          <w:lang w:val="en-US"/>
        </w:rPr>
      </w:pPr>
      <w:r>
        <w:rPr>
          <w:rFonts w:eastAsia="Arial" w:cs="Times New Roman" w:ascii="Times New Roman" w:hAnsi="Times New Roman"/>
          <w:b w:val="false"/>
          <w:bCs w:val="false"/>
          <w:color w:val="000000"/>
          <w:sz w:val="26"/>
          <w:szCs w:val="26"/>
          <w:lang w:val="en-US"/>
        </w:rPr>
        <w:t xml:space="preserve">Face-to-face consultations are available at </w:t>
      </w:r>
      <w:r>
        <w:rPr>
          <w:rFonts w:eastAsia="Arial" w:cs="Times New Roman" w:ascii="Times New Roman" w:hAnsi="Times New Roman"/>
          <w:b w:val="false"/>
          <w:bCs w:val="false"/>
          <w:color w:val="000000"/>
          <w:sz w:val="26"/>
          <w:szCs w:val="26"/>
          <w:lang w:val="en-US"/>
        </w:rPr>
        <w:t>multiple</w:t>
      </w:r>
      <w:r>
        <w:rPr>
          <w:rFonts w:eastAsia="Arial" w:cs="Times New Roman" w:ascii="Times New Roman" w:hAnsi="Times New Roman"/>
          <w:b w:val="false"/>
          <w:bCs w:val="false"/>
          <w:color w:val="000000"/>
          <w:sz w:val="26"/>
          <w:szCs w:val="26"/>
          <w:lang w:val="en-US"/>
        </w:rPr>
        <w:t xml:space="preserve"> locations of the Writing Center </w:t>
      </w:r>
      <w:r>
        <w:rPr>
          <w:rFonts w:eastAsia="Arial" w:cs="Times New Roman" w:ascii="Times New Roman" w:hAnsi="Times New Roman"/>
          <w:b w:val="false"/>
          <w:bCs w:val="false"/>
          <w:color w:val="000000"/>
          <w:sz w:val="26"/>
          <w:szCs w:val="26"/>
          <w:lang w:val="en-US"/>
        </w:rPr>
        <w:t>across all campuses</w:t>
      </w:r>
      <w:r>
        <w:rPr>
          <w:rFonts w:eastAsia="Arial" w:cs="Times New Roman" w:ascii="Times New Roman" w:hAnsi="Times New Roman"/>
          <w:b w:val="false"/>
          <w:bCs w:val="false"/>
          <w:color w:val="000000"/>
          <w:sz w:val="26"/>
          <w:szCs w:val="26"/>
          <w:lang w:val="en-US"/>
        </w:rPr>
        <w:t xml:space="preserve">. Ask for a consultation copy from the instructor who helped you there </w:t>
      </w:r>
      <w:r>
        <w:rPr>
          <w:rFonts w:eastAsia="Arial" w:cs="Times New Roman" w:ascii="Times New Roman" w:hAnsi="Times New Roman"/>
          <w:b w:val="false"/>
          <w:bCs w:val="false"/>
          <w:color w:val="000000"/>
          <w:sz w:val="26"/>
          <w:szCs w:val="26"/>
          <w:lang w:val="en-US"/>
        </w:rPr>
        <w:t>to be emailed to you so you can forward it to me</w:t>
      </w:r>
      <w:r>
        <w:rPr>
          <w:rFonts w:eastAsia="Arial" w:cs="Times New Roman" w:ascii="Times New Roman" w:hAnsi="Times New Roman"/>
          <w:b w:val="false"/>
          <w:bCs w:val="false"/>
          <w:color w:val="000000"/>
          <w:sz w:val="26"/>
          <w:szCs w:val="26"/>
          <w:lang w:val="en-US"/>
        </w:rPr>
        <w:t xml:space="preserve">. </w:t>
      </w:r>
      <w:r>
        <w:rPr>
          <w:rFonts w:eastAsia="Arial" w:cs="Times New Roman" w:ascii="Times New Roman" w:hAnsi="Times New Roman"/>
          <w:b w:val="false"/>
          <w:bCs w:val="false"/>
          <w:color w:val="000000"/>
          <w:sz w:val="26"/>
          <w:szCs w:val="26"/>
          <w:lang w:val="en-US"/>
        </w:rPr>
        <w:t>You can also take a picture of your consultation sheet with your phone and send me the picture in Blackboard as an attachment.</w:t>
      </w:r>
    </w:p>
    <w:p>
      <w:pPr>
        <w:pStyle w:val="TextBody"/>
        <w:spacing w:before="0" w:after="0"/>
        <w:jc w:val="left"/>
        <w:rPr>
          <w:sz w:val="26"/>
          <w:szCs w:val="26"/>
        </w:rPr>
      </w:pPr>
      <w:r>
        <w:rPr>
          <w:sz w:val="26"/>
          <w:szCs w:val="26"/>
        </w:rPr>
      </w:r>
    </w:p>
    <w:p>
      <w:pPr>
        <w:pStyle w:val="TextBody"/>
        <w:spacing w:before="0" w:after="0"/>
        <w:jc w:val="left"/>
        <w:rPr>
          <w:rFonts w:eastAsia="Arial" w:cs="Times New Roman" w:ascii="Times New Roman" w:hAnsi="Times New Roman"/>
          <w:b w:val="false"/>
          <w:bCs w:val="false"/>
          <w:color w:val="000000"/>
          <w:sz w:val="26"/>
          <w:szCs w:val="26"/>
          <w:lang w:val="en-US"/>
        </w:rPr>
      </w:pPr>
      <w:r>
        <w:rPr>
          <w:rFonts w:eastAsia="Arial" w:cs="Times New Roman" w:ascii="Times New Roman" w:hAnsi="Times New Roman"/>
          <w:b w:val="false"/>
          <w:bCs w:val="false"/>
          <w:color w:val="000000"/>
          <w:sz w:val="26"/>
          <w:szCs w:val="26"/>
          <w:lang w:val="zxx"/>
        </w:rPr>
        <w:t xml:space="preserve">Online consultations are available 24/7 through </w:t>
      </w:r>
      <w:r>
        <w:rPr>
          <w:rFonts w:eastAsia="Arial" w:cs="Times New Roman" w:ascii="Times New Roman" w:hAnsi="Times New Roman"/>
          <w:b w:val="false"/>
          <w:bCs w:val="false"/>
          <w:color w:val="000000"/>
          <w:sz w:val="26"/>
          <w:szCs w:val="26"/>
          <w:lang w:val="zxx"/>
        </w:rPr>
        <w:t>S</w:t>
      </w:r>
      <w:r>
        <w:rPr>
          <w:rFonts w:eastAsia="Arial" w:cs="Times New Roman" w:ascii="Times New Roman" w:hAnsi="Times New Roman"/>
          <w:b/>
          <w:bCs/>
          <w:color w:val="000000"/>
          <w:sz w:val="26"/>
          <w:szCs w:val="26"/>
          <w:lang w:val="en-US"/>
        </w:rPr>
        <w:t xml:space="preserve">marthinking </w:t>
      </w:r>
      <w:r>
        <w:rPr>
          <w:rFonts w:eastAsia="Arial" w:cs="Times New Roman" w:ascii="Times New Roman" w:hAnsi="Times New Roman"/>
          <w:b/>
          <w:bCs/>
          <w:color w:val="000000"/>
          <w:sz w:val="26"/>
          <w:szCs w:val="26"/>
          <w:lang w:val="en-US"/>
        </w:rPr>
        <w:t>which you can find under Courses in Atlas</w:t>
      </w:r>
      <w:r>
        <w:rPr>
          <w:rFonts w:eastAsia="Arial" w:cs="Times New Roman" w:ascii="Times New Roman" w:hAnsi="Times New Roman"/>
          <w:b w:val="false"/>
          <w:bCs w:val="false"/>
          <w:color w:val="000000"/>
          <w:sz w:val="26"/>
          <w:szCs w:val="26"/>
          <w:lang w:val="en-US"/>
        </w:rPr>
        <w:t xml:space="preserve">. </w:t>
      </w:r>
      <w:r>
        <w:rPr>
          <w:rFonts w:eastAsia="Arial" w:cs="Times New Roman" w:ascii="Times New Roman" w:hAnsi="Times New Roman"/>
          <w:b w:val="false"/>
          <w:bCs w:val="false"/>
          <w:color w:val="000000"/>
          <w:sz w:val="26"/>
          <w:szCs w:val="26"/>
          <w:lang w:val="en-US"/>
        </w:rPr>
        <w:t xml:space="preserve">You can take a screenshot </w:t>
      </w:r>
      <w:r>
        <w:rPr>
          <w:rFonts w:eastAsia="Arial" w:cs="Times New Roman" w:ascii="Times New Roman" w:hAnsi="Times New Roman"/>
          <w:b w:val="false"/>
          <w:bCs w:val="false"/>
          <w:color w:val="000000"/>
          <w:sz w:val="26"/>
          <w:szCs w:val="26"/>
          <w:lang w:val="en-US"/>
        </w:rPr>
        <w:t>of the consultation record and send it to me</w:t>
      </w:r>
      <w:r>
        <w:rPr>
          <w:rFonts w:eastAsia="Arial" w:cs="Times New Roman" w:ascii="Times New Roman" w:hAnsi="Times New Roman"/>
          <w:b w:val="false"/>
          <w:bCs w:val="false"/>
          <w:color w:val="000000"/>
          <w:sz w:val="26"/>
          <w:szCs w:val="26"/>
          <w:lang w:val="en-US"/>
        </w:rPr>
        <w:t xml:space="preserve">, </w:t>
      </w:r>
      <w:r>
        <w:rPr>
          <w:rFonts w:eastAsia="Arial" w:cs="Times New Roman" w:ascii="Times New Roman" w:hAnsi="Times New Roman"/>
          <w:b w:val="false"/>
          <w:bCs w:val="false"/>
          <w:color w:val="000000"/>
          <w:sz w:val="26"/>
          <w:szCs w:val="26"/>
          <w:lang w:val="en-US"/>
        </w:rPr>
        <w:t>or you can forward the email that you receive from Smarthinking</w:t>
      </w:r>
      <w:r>
        <w:rPr>
          <w:rFonts w:eastAsia="Arial" w:cs="Times New Roman" w:ascii="Times New Roman" w:hAnsi="Times New Roman"/>
          <w:b w:val="false"/>
          <w:bCs w:val="false"/>
          <w:color w:val="000000"/>
          <w:sz w:val="26"/>
          <w:szCs w:val="26"/>
          <w:lang w:val="en-US"/>
        </w:rPr>
        <w:t>.</w:t>
      </w:r>
    </w:p>
    <w:p>
      <w:pPr>
        <w:pStyle w:val="TextBody"/>
        <w:spacing w:before="0" w:after="0"/>
        <w:jc w:val="left"/>
        <w:rPr>
          <w:rFonts w:cs="Times New Roman" w:ascii="Times New Roman" w:hAnsi="Times New Roman"/>
        </w:rPr>
      </w:pPr>
      <w:r>
        <w:rPr>
          <w:rFonts w:cs="Times New Roman" w:ascii="Times New Roman" w:hAnsi="Times New Roman"/>
        </w:rPr>
      </w:r>
    </w:p>
    <w:p>
      <w:pPr>
        <w:pStyle w:val="TextBody"/>
        <w:pageBreakBefore/>
        <w:spacing w:before="0" w:after="0"/>
        <w:jc w:val="left"/>
        <w:rPr>
          <w:rFonts w:eastAsia="Arial" w:cs="Times New Roman" w:ascii="Times New Roman" w:hAnsi="Times New Roman"/>
          <w:b w:val="false"/>
          <w:bCs w:val="false"/>
          <w:color w:val="000000"/>
          <w:sz w:val="26"/>
          <w:szCs w:val="26"/>
          <w:lang w:val="en-US"/>
        </w:rPr>
      </w:pPr>
      <w:r>
        <w:rPr>
          <w:rFonts w:eastAsia="Arial" w:cs="Times New Roman" w:ascii="Times New Roman" w:hAnsi="Times New Roman"/>
          <w:b w:val="false"/>
          <w:bCs w:val="false"/>
          <w:color w:val="000000"/>
          <w:sz w:val="26"/>
          <w:szCs w:val="26"/>
          <w:lang w:val="en-US"/>
        </w:rPr>
      </w:r>
    </w:p>
    <w:p>
      <w:pPr>
        <w:pStyle w:val="Heading3"/>
        <w:numPr>
          <w:ilvl w:val="2"/>
          <w:numId w:val="2"/>
        </w:numPr>
        <w:jc w:val="center"/>
        <w:rPr>
          <w:rFonts w:cs="Times New Roman" w:ascii="Times New Roman" w:hAnsi="Times New Roman"/>
        </w:rPr>
      </w:pPr>
      <w:r>
        <w:rPr>
          <w:rFonts w:cs="Times New Roman" w:ascii="Times New Roman" w:hAnsi="Times New Roman"/>
        </w:rPr>
        <w:t xml:space="preserve">Course Calendar </w:t>
      </w:r>
    </w:p>
    <w:p>
      <w:pPr>
        <w:pStyle w:val="TextBody"/>
        <w:rPr>
          <w:rFonts w:cs="Times New Roman" w:ascii="Times New Roman" w:hAnsi="Times New Roman"/>
          <w:sz w:val="24"/>
          <w:szCs w:val="24"/>
        </w:rPr>
      </w:pPr>
      <w:r>
        <w:rPr>
          <w:rFonts w:cs="Times New Roman" w:ascii="Times New Roman" w:hAnsi="Times New Roman"/>
          <w:sz w:val="24"/>
          <w:szCs w:val="24"/>
        </w:rPr>
      </w:r>
    </w:p>
    <w:p>
      <w:pPr>
        <w:pStyle w:val="TextBody"/>
        <w:rPr>
          <w:rFonts w:cs="Times New Roman" w:ascii="Times New Roman" w:hAnsi="Times New Roman"/>
          <w:sz w:val="24"/>
          <w:szCs w:val="24"/>
        </w:rPr>
      </w:pPr>
      <w:r>
        <w:rPr>
          <w:rFonts w:cs="Times New Roman" w:ascii="Times New Roman" w:hAnsi="Times New Roman"/>
          <w:sz w:val="24"/>
          <w:szCs w:val="24"/>
        </w:rPr>
        <w:t xml:space="preserve">The course calendar can be accessed in Blackboard, under Weekly Work in the left-side column. </w:t>
      </w:r>
      <w:r>
        <w:rPr>
          <w:rFonts w:cs="Times New Roman" w:ascii="Times New Roman" w:hAnsi="Times New Roman"/>
          <w:sz w:val="24"/>
          <w:szCs w:val="24"/>
        </w:rPr>
        <w:t xml:space="preserve">The calendar lists what has to be </w:t>
      </w:r>
      <w:r>
        <w:rPr>
          <w:rFonts w:cs="Times New Roman" w:ascii="Times New Roman" w:hAnsi="Times New Roman"/>
          <w:sz w:val="24"/>
          <w:szCs w:val="24"/>
        </w:rPr>
        <w:t>completed prior to the date specified as the deadline in Weekly Work, found on the course page in Blackboard.</w:t>
      </w:r>
    </w:p>
    <w:p>
      <w:pPr>
        <w:pStyle w:val="TextBody"/>
        <w:rPr>
          <w:rFonts w:cs="Times New Roman" w:ascii="Times New Roman" w:hAnsi="Times New Roman"/>
          <w:sz w:val="24"/>
          <w:szCs w:val="24"/>
        </w:rPr>
      </w:pPr>
      <w:r>
        <w:rPr>
          <w:rFonts w:cs="Times New Roman" w:ascii="Times New Roman" w:hAnsi="Times New Roman"/>
          <w:sz w:val="24"/>
          <w:szCs w:val="24"/>
        </w:rPr>
        <w:t xml:space="preserve">All the assigned texts </w:t>
      </w:r>
      <w:r>
        <w:rPr>
          <w:rFonts w:cs="Times New Roman" w:ascii="Times New Roman" w:hAnsi="Times New Roman"/>
          <w:sz w:val="24"/>
          <w:szCs w:val="24"/>
        </w:rPr>
        <w:t>must</w:t>
      </w:r>
      <w:r>
        <w:rPr>
          <w:rFonts w:cs="Times New Roman" w:ascii="Times New Roman" w:hAnsi="Times New Roman"/>
          <w:sz w:val="24"/>
          <w:szCs w:val="24"/>
        </w:rPr>
        <w:t xml:space="preserve"> be read </w:t>
      </w:r>
      <w:r>
        <w:rPr>
          <w:rFonts w:cs="Times New Roman" w:ascii="Times New Roman" w:hAnsi="Times New Roman"/>
          <w:b/>
          <w:bCs/>
          <w:sz w:val="24"/>
          <w:szCs w:val="24"/>
        </w:rPr>
        <w:t>prior</w:t>
      </w:r>
      <w:r>
        <w:rPr>
          <w:rFonts w:cs="Times New Roman" w:ascii="Times New Roman" w:hAnsi="Times New Roman"/>
          <w:sz w:val="24"/>
          <w:szCs w:val="24"/>
        </w:rPr>
        <w:t xml:space="preserve"> to the </w:t>
      </w:r>
      <w:r>
        <w:rPr>
          <w:rFonts w:cs="Times New Roman" w:ascii="Times New Roman" w:hAnsi="Times New Roman"/>
          <w:sz w:val="24"/>
          <w:szCs w:val="24"/>
        </w:rPr>
        <w:t>date</w:t>
      </w:r>
      <w:r>
        <w:rPr>
          <w:rFonts w:cs="Times New Roman" w:ascii="Times New Roman" w:hAnsi="Times New Roman"/>
          <w:sz w:val="24"/>
          <w:szCs w:val="24"/>
        </w:rPr>
        <w:t xml:space="preserve">.  All </w:t>
      </w:r>
      <w:r>
        <w:rPr>
          <w:rFonts w:cs="Times New Roman" w:ascii="Times New Roman" w:hAnsi="Times New Roman"/>
          <w:sz w:val="24"/>
          <w:szCs w:val="24"/>
        </w:rPr>
        <w:t>course</w:t>
      </w:r>
      <w:r>
        <w:rPr>
          <w:rFonts w:cs="Times New Roman" w:ascii="Times New Roman" w:hAnsi="Times New Roman"/>
          <w:sz w:val="24"/>
          <w:szCs w:val="24"/>
        </w:rPr>
        <w:t xml:space="preserve">work has to be </w:t>
      </w:r>
      <w:r>
        <w:rPr>
          <w:rFonts w:cs="Times New Roman" w:ascii="Times New Roman" w:hAnsi="Times New Roman"/>
          <w:sz w:val="24"/>
          <w:szCs w:val="24"/>
        </w:rPr>
        <w:t>submit</w:t>
      </w:r>
      <w:r>
        <w:rPr>
          <w:rFonts w:cs="Times New Roman" w:ascii="Times New Roman" w:hAnsi="Times New Roman"/>
          <w:sz w:val="24"/>
          <w:szCs w:val="24"/>
        </w:rPr>
        <w:t xml:space="preserve">ted </w:t>
      </w:r>
      <w:r>
        <w:rPr>
          <w:rFonts w:cs="Times New Roman" w:ascii="Times New Roman" w:hAnsi="Times New Roman"/>
          <w:b/>
          <w:bCs/>
          <w:sz w:val="24"/>
          <w:szCs w:val="24"/>
        </w:rPr>
        <w:t>prior</w:t>
      </w:r>
      <w:r>
        <w:rPr>
          <w:rFonts w:cs="Times New Roman" w:ascii="Times New Roman" w:hAnsi="Times New Roman"/>
          <w:sz w:val="24"/>
          <w:szCs w:val="24"/>
        </w:rPr>
        <w:t xml:space="preserve"> to the </w:t>
      </w:r>
      <w:r>
        <w:rPr>
          <w:rFonts w:cs="Times New Roman" w:ascii="Times New Roman" w:hAnsi="Times New Roman"/>
          <w:sz w:val="24"/>
          <w:szCs w:val="24"/>
        </w:rPr>
        <w:t>date</w:t>
      </w:r>
      <w:r>
        <w:rPr>
          <w:rFonts w:cs="Times New Roman" w:ascii="Times New Roman" w:hAnsi="Times New Roman"/>
          <w:sz w:val="24"/>
          <w:szCs w:val="24"/>
        </w:rPr>
        <w:t>.</w:t>
      </w:r>
    </w:p>
    <w:p>
      <w:pPr>
        <w:pStyle w:val="Heading3"/>
        <w:numPr>
          <w:ilvl w:val="2"/>
          <w:numId w:val="2"/>
        </w:numPr>
        <w:rPr>
          <w:rFonts w:cs="Times New Roman" w:ascii="Times New Roman" w:hAnsi="Times New Roman"/>
          <w:sz w:val="24"/>
          <w:szCs w:val="24"/>
        </w:rPr>
      </w:pPr>
      <w:r>
        <w:rPr>
          <w:rFonts w:cs="Times New Roman" w:ascii="Times New Roman" w:hAnsi="Times New Roman"/>
          <w:sz w:val="24"/>
          <w:szCs w:val="24"/>
        </w:rPr>
        <w:t>Key:</w:t>
      </w:r>
    </w:p>
    <w:p>
      <w:pPr>
        <w:pStyle w:val="Normal"/>
        <w:spacing w:before="0" w:after="0"/>
        <w:jc w:val="left"/>
        <w:rPr>
          <w:rFonts w:cs="Times New Roman" w:ascii="Times New Roman" w:hAnsi="Times New Roman"/>
          <w:i w:val="false"/>
          <w:iCs w:val="false"/>
          <w:sz w:val="24"/>
          <w:szCs w:val="24"/>
          <w:lang w:val="zxx"/>
        </w:rPr>
      </w:pPr>
      <w:r>
        <w:rPr>
          <w:rFonts w:cs="Times New Roman" w:ascii="Times New Roman" w:hAnsi="Times New Roman"/>
          <w:b/>
          <w:bCs/>
          <w:sz w:val="24"/>
          <w:szCs w:val="24"/>
          <w:lang w:val="zxx"/>
        </w:rPr>
        <w:t>LS</w:t>
      </w:r>
      <w:r>
        <w:rPr>
          <w:rFonts w:cs="Times New Roman" w:ascii="Times New Roman" w:hAnsi="Times New Roman"/>
          <w:sz w:val="24"/>
          <w:szCs w:val="24"/>
          <w:lang w:val="zxx"/>
        </w:rPr>
        <w:t xml:space="preserve"> – </w:t>
      </w:r>
      <w:r>
        <w:rPr>
          <w:rFonts w:cs="Times New Roman" w:ascii="Times New Roman" w:hAnsi="Times New Roman"/>
          <w:i/>
          <w:iCs/>
          <w:sz w:val="24"/>
          <w:szCs w:val="24"/>
          <w:lang w:val="zxx"/>
        </w:rPr>
        <w:t xml:space="preserve">The Little Seagull Handbook, </w:t>
      </w:r>
      <w:r>
        <w:rPr>
          <w:rFonts w:cs="Times New Roman" w:ascii="Times New Roman" w:hAnsi="Times New Roman"/>
          <w:i w:val="false"/>
          <w:iCs w:val="false"/>
          <w:sz w:val="24"/>
          <w:szCs w:val="24"/>
          <w:lang w:val="zxx"/>
        </w:rPr>
        <w:t>2</w:t>
      </w:r>
      <w:r>
        <w:rPr>
          <w:rFonts w:cs="Times New Roman" w:ascii="Times New Roman" w:hAnsi="Times New Roman"/>
          <w:i w:val="false"/>
          <w:iCs w:val="false"/>
          <w:sz w:val="24"/>
          <w:szCs w:val="24"/>
          <w:vertAlign w:val="superscript"/>
          <w:lang w:val="zxx"/>
        </w:rPr>
        <w:t>nd</w:t>
      </w:r>
      <w:r>
        <w:rPr>
          <w:rFonts w:cs="Times New Roman" w:ascii="Times New Roman" w:hAnsi="Times New Roman"/>
          <w:i w:val="false"/>
          <w:iCs w:val="false"/>
          <w:sz w:val="24"/>
          <w:szCs w:val="24"/>
          <w:lang w:val="zxx"/>
        </w:rPr>
        <w:t xml:space="preserve"> ed.</w:t>
      </w:r>
    </w:p>
    <w:p>
      <w:pPr>
        <w:pStyle w:val="Normal"/>
        <w:spacing w:before="0" w:after="0"/>
        <w:jc w:val="left"/>
        <w:rPr>
          <w:rFonts w:cs="Times New Roman" w:ascii="Times New Roman" w:hAnsi="Times New Roman"/>
          <w:b w:val="false"/>
          <w:bCs w:val="false"/>
          <w:i w:val="false"/>
          <w:iCs w:val="false"/>
          <w:sz w:val="24"/>
          <w:szCs w:val="24"/>
          <w:lang w:val="zxx"/>
        </w:rPr>
      </w:pPr>
      <w:r>
        <w:rPr>
          <w:rFonts w:cs="Times New Roman" w:ascii="Times New Roman" w:hAnsi="Times New Roman"/>
          <w:b/>
          <w:bCs/>
          <w:sz w:val="24"/>
          <w:szCs w:val="24"/>
          <w:lang w:val="zxx"/>
        </w:rPr>
        <w:t>75R</w:t>
      </w:r>
      <w:r>
        <w:rPr>
          <w:rFonts w:cs="Times New Roman" w:ascii="Times New Roman" w:hAnsi="Times New Roman"/>
          <w:sz w:val="24"/>
          <w:szCs w:val="24"/>
          <w:lang w:val="zxx"/>
        </w:rPr>
        <w:t xml:space="preserve"> - </w:t>
      </w:r>
      <w:r>
        <w:rPr>
          <w:rFonts w:cs="Times New Roman" w:ascii="Times New Roman" w:hAnsi="Times New Roman"/>
          <w:b w:val="false"/>
          <w:bCs w:val="false"/>
          <w:i/>
          <w:iCs/>
          <w:sz w:val="24"/>
          <w:szCs w:val="24"/>
          <w:lang w:val="zxx"/>
        </w:rPr>
        <w:t xml:space="preserve">75 Readings Plus, </w:t>
      </w:r>
      <w:r>
        <w:rPr>
          <w:rFonts w:cs="Times New Roman" w:ascii="Times New Roman" w:hAnsi="Times New Roman"/>
          <w:b w:val="false"/>
          <w:bCs w:val="false"/>
          <w:i w:val="false"/>
          <w:iCs w:val="false"/>
          <w:sz w:val="24"/>
          <w:szCs w:val="24"/>
          <w:lang w:val="zxx"/>
        </w:rPr>
        <w:t>10</w:t>
      </w:r>
      <w:r>
        <w:rPr>
          <w:rFonts w:cs="Times New Roman" w:ascii="Times New Roman" w:hAnsi="Times New Roman"/>
          <w:b w:val="false"/>
          <w:bCs w:val="false"/>
          <w:i w:val="false"/>
          <w:iCs w:val="false"/>
          <w:sz w:val="24"/>
          <w:szCs w:val="24"/>
          <w:vertAlign w:val="superscript"/>
          <w:lang w:val="zxx"/>
        </w:rPr>
        <w:t>th</w:t>
      </w:r>
      <w:r>
        <w:rPr>
          <w:rFonts w:cs="Times New Roman" w:ascii="Times New Roman" w:hAnsi="Times New Roman"/>
          <w:b w:val="false"/>
          <w:bCs w:val="false"/>
          <w:i w:val="false"/>
          <w:iCs w:val="false"/>
          <w:sz w:val="24"/>
          <w:szCs w:val="24"/>
          <w:lang w:val="zxx"/>
        </w:rPr>
        <w:t xml:space="preserve"> ed.</w:t>
      </w:r>
    </w:p>
    <w:p>
      <w:pPr>
        <w:pStyle w:val="Normal"/>
        <w:spacing w:before="0" w:after="0"/>
        <w:jc w:val="left"/>
        <w:rPr/>
      </w:pPr>
      <w:r>
        <w:rPr/>
      </w:r>
    </w:p>
    <w:p>
      <w:pPr>
        <w:pStyle w:val="Normal"/>
        <w:spacing w:before="0" w:after="0"/>
        <w:jc w:val="left"/>
        <w:rPr>
          <w:rFonts w:cs="Times New Roman" w:ascii="Times New Roman" w:hAnsi="Times New Roman"/>
          <w:b w:val="false"/>
          <w:bCs w:val="false"/>
          <w:i w:val="false"/>
          <w:iCs w:val="false"/>
          <w:sz w:val="24"/>
          <w:szCs w:val="24"/>
          <w:lang w:val="zxx"/>
        </w:rPr>
      </w:pPr>
      <w:r>
        <w:rPr>
          <w:rFonts w:cs="Times New Roman" w:ascii="Times New Roman" w:hAnsi="Times New Roman"/>
          <w:b w:val="false"/>
          <w:bCs w:val="false"/>
          <w:i w:val="false"/>
          <w:iCs w:val="false"/>
          <w:sz w:val="24"/>
          <w:szCs w:val="24"/>
          <w:lang w:val="zxx"/>
        </w:rPr>
        <w:t>H</w:t>
      </w:r>
      <w:r>
        <w:rPr>
          <w:rFonts w:cs="Times New Roman" w:ascii="Times New Roman" w:hAnsi="Times New Roman"/>
          <w:b w:val="false"/>
          <w:bCs w:val="false"/>
          <w:i w:val="false"/>
          <w:iCs w:val="false"/>
          <w:sz w:val="24"/>
          <w:szCs w:val="24"/>
          <w:lang w:val="zxx"/>
        </w:rPr>
        <w:t>ere are just a few important dates:</w:t>
      </w:r>
    </w:p>
    <w:p>
      <w:pPr>
        <w:pStyle w:val="Normal"/>
        <w:spacing w:before="0" w:after="0"/>
        <w:jc w:val="left"/>
        <w:rPr>
          <w:rFonts w:eastAsia="Arial" w:cs="Times New Roman" w:ascii="Times New Roman" w:hAnsi="Times New Roman"/>
          <w:b/>
          <w:bCs/>
          <w:color w:val="000000"/>
          <w:sz w:val="24"/>
          <w:szCs w:val="24"/>
          <w:lang w:val="zxx"/>
        </w:rPr>
      </w:pPr>
      <w:r>
        <w:rPr>
          <w:rFonts w:eastAsia="Arial" w:cs="Times New Roman" w:ascii="Times New Roman" w:hAnsi="Times New Roman"/>
          <w:b/>
          <w:bCs/>
          <w:color w:val="000000"/>
          <w:sz w:val="24"/>
          <w:szCs w:val="24"/>
          <w:lang w:val="zxx"/>
        </w:rPr>
      </w:r>
    </w:p>
    <w:p>
      <w:pPr>
        <w:pStyle w:val="Normal"/>
        <w:spacing w:before="0" w:after="0"/>
        <w:jc w:val="left"/>
        <w:rPr>
          <w:rFonts w:cs="Times New Roman" w:ascii="Times New Roman" w:hAnsi="Times New Roman"/>
          <w:b w:val="false"/>
          <w:bCs w:val="false"/>
          <w:i w:val="false"/>
          <w:iCs w:val="false"/>
          <w:sz w:val="24"/>
          <w:szCs w:val="24"/>
          <w:lang w:val="zxx"/>
        </w:rPr>
      </w:pPr>
      <w:r>
        <w:rPr>
          <w:rFonts w:cs="Times New Roman" w:ascii="Times New Roman" w:hAnsi="Times New Roman"/>
          <w:b w:val="false"/>
          <w:bCs w:val="false"/>
          <w:i w:val="false"/>
          <w:iCs w:val="false"/>
          <w:sz w:val="24"/>
          <w:szCs w:val="24"/>
          <w:lang w:val="zxx"/>
        </w:rPr>
        <w:t>Mon</w:t>
      </w:r>
      <w:r>
        <w:rPr>
          <w:rFonts w:cs="Times New Roman" w:ascii="Times New Roman" w:hAnsi="Times New Roman"/>
          <w:b w:val="false"/>
          <w:bCs w:val="false"/>
          <w:i w:val="false"/>
          <w:iCs w:val="false"/>
          <w:sz w:val="24"/>
          <w:szCs w:val="24"/>
          <w:lang w:val="zxx"/>
        </w:rPr>
        <w:tab/>
      </w:r>
      <w:r>
        <w:rPr>
          <w:rFonts w:cs="Times New Roman" w:ascii="Times New Roman" w:hAnsi="Times New Roman"/>
          <w:b w:val="false"/>
          <w:bCs w:val="false"/>
          <w:i w:val="false"/>
          <w:iCs w:val="false"/>
          <w:sz w:val="24"/>
          <w:szCs w:val="24"/>
          <w:lang w:val="zxx"/>
        </w:rPr>
        <w:t>Oct 3</w:t>
      </w:r>
      <w:r>
        <w:rPr>
          <w:rFonts w:cs="Times New Roman" w:ascii="Times New Roman" w:hAnsi="Times New Roman"/>
          <w:b w:val="false"/>
          <w:bCs w:val="false"/>
          <w:i w:val="false"/>
          <w:iCs w:val="false"/>
          <w:sz w:val="24"/>
          <w:szCs w:val="24"/>
          <w:lang w:val="zxx"/>
        </w:rPr>
        <w:tab/>
        <w:tab/>
      </w:r>
      <w:r>
        <w:rPr>
          <w:rFonts w:cs="Times New Roman" w:ascii="Times New Roman" w:hAnsi="Times New Roman"/>
          <w:b w:val="false"/>
          <w:bCs w:val="false"/>
          <w:i w:val="false"/>
          <w:iCs w:val="false"/>
          <w:sz w:val="24"/>
          <w:szCs w:val="24"/>
          <w:lang w:val="zxx"/>
        </w:rPr>
        <w:t>Semester starts</w:t>
      </w:r>
    </w:p>
    <w:p>
      <w:pPr>
        <w:pStyle w:val="Normal"/>
        <w:spacing w:before="0" w:after="0"/>
        <w:jc w:val="left"/>
        <w:rPr/>
      </w:pPr>
      <w:r>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Mon</w:t>
        <w:tab/>
        <w:t>Oct 10</w:t>
        <w:tab/>
        <w:tab/>
        <w:t>First deadline (a lot of work is due, so plan ahead, start right away)</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b/>
          <w:bCs/>
          <w:sz w:val="24"/>
          <w:szCs w:val="24"/>
          <w:lang w:val="zxx"/>
        </w:rPr>
        <w:t>Thurs</w:t>
      </w:r>
      <w:r>
        <w:rPr>
          <w:rFonts w:cs="Times New Roman" w:ascii="Times New Roman" w:hAnsi="Times New Roman"/>
          <w:b/>
          <w:bCs/>
          <w:sz w:val="24"/>
          <w:szCs w:val="24"/>
          <w:lang w:val="zxx"/>
        </w:rPr>
        <w:tab/>
      </w:r>
      <w:r>
        <w:rPr>
          <w:rFonts w:cs="Times New Roman" w:ascii="Times New Roman" w:hAnsi="Times New Roman"/>
          <w:b/>
          <w:bCs/>
          <w:sz w:val="24"/>
          <w:szCs w:val="24"/>
          <w:lang w:val="zxx"/>
        </w:rPr>
        <w:t>Dec 15</w:t>
        <w:tab/>
      </w:r>
      <w:r>
        <w:rPr>
          <w:rFonts w:cs="Times New Roman" w:ascii="Times New Roman" w:hAnsi="Times New Roman"/>
          <w:sz w:val="24"/>
          <w:szCs w:val="24"/>
          <w:lang w:val="zxx"/>
        </w:rPr>
        <w:tab/>
      </w:r>
      <w:r>
        <w:rPr>
          <w:rFonts w:cs="Times New Roman" w:ascii="Times New Roman" w:hAnsi="Times New Roman"/>
          <w:sz w:val="24"/>
          <w:szCs w:val="24"/>
          <w:lang w:val="zxx"/>
        </w:rPr>
        <w:t>Last day of the semester. Last day to submit any late work.</w:t>
      </w:r>
    </w:p>
    <w:p>
      <w:pPr>
        <w:pStyle w:val="Normal"/>
        <w:spacing w:before="0" w:after="0"/>
        <w:jc w:val="left"/>
        <w:rPr>
          <w:rFonts w:cs="Times New Roman" w:ascii="Times New Roman" w:hAnsi="Times New Roman"/>
          <w:b/>
          <w:bCs/>
          <w:sz w:val="24"/>
          <w:szCs w:val="24"/>
          <w:lang w:val="zxx"/>
        </w:rPr>
      </w:pPr>
      <w:r>
        <w:rPr>
          <w:rFonts w:cs="Times New Roman" w:ascii="Times New Roman" w:hAnsi="Times New Roman"/>
          <w:b/>
          <w:bCs/>
          <w:sz w:val="24"/>
          <w:szCs w:val="24"/>
          <w:lang w:val="zxx"/>
        </w:rPr>
        <w:tab/>
        <w:tab/>
        <w:tab/>
        <w:t>DUE: Documented Persuasive/Argument</w:t>
      </w:r>
      <w:r>
        <w:rPr>
          <w:rFonts w:cs="Times New Roman" w:ascii="Times New Roman" w:hAnsi="Times New Roman"/>
          <w:b/>
          <w:bCs/>
          <w:sz w:val="24"/>
          <w:szCs w:val="24"/>
          <w:lang w:val="zxx"/>
        </w:rPr>
        <w:t>ative Essay</w:t>
      </w:r>
      <w:r>
        <w:rPr>
          <w:rFonts w:cs="Times New Roman" w:ascii="Times New Roman" w:hAnsi="Times New Roman"/>
          <w:b/>
          <w:bCs/>
          <w:sz w:val="24"/>
          <w:szCs w:val="24"/>
          <w:lang w:val="zxx"/>
        </w:rPr>
        <w:t xml:space="preserve"> (700-1000 </w:t>
      </w:r>
      <w:r>
        <w:rPr>
          <w:rFonts w:cs="Times New Roman" w:ascii="Times New Roman" w:hAnsi="Times New Roman"/>
          <w:b/>
          <w:bCs/>
          <w:sz w:val="24"/>
          <w:szCs w:val="24"/>
          <w:lang w:val="zxx"/>
        </w:rPr>
        <w:t>words)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b w:val="false"/>
          <w:bCs w:val="false"/>
          <w:sz w:val="24"/>
          <w:szCs w:val="24"/>
          <w:lang w:val="zxx"/>
        </w:rPr>
      </w:pPr>
      <w:r>
        <w:rPr>
          <w:rFonts w:cs="Times New Roman" w:ascii="Times New Roman" w:hAnsi="Times New Roman"/>
          <w:b w:val="false"/>
          <w:bCs w:val="false"/>
          <w:sz w:val="24"/>
          <w:szCs w:val="24"/>
          <w:lang w:val="zxx"/>
        </w:rPr>
        <w:t>Sun</w:t>
      </w:r>
      <w:r>
        <w:rPr>
          <w:rFonts w:cs="Times New Roman" w:ascii="Times New Roman" w:hAnsi="Times New Roman"/>
          <w:b w:val="false"/>
          <w:bCs w:val="false"/>
          <w:sz w:val="24"/>
          <w:szCs w:val="24"/>
          <w:lang w:val="zxx"/>
        </w:rPr>
        <w:tab/>
        <w:t xml:space="preserve">Dec </w:t>
      </w:r>
      <w:r>
        <w:rPr>
          <w:rFonts w:cs="Times New Roman" w:ascii="Times New Roman" w:hAnsi="Times New Roman"/>
          <w:b w:val="false"/>
          <w:bCs w:val="false"/>
          <w:sz w:val="24"/>
          <w:szCs w:val="24"/>
          <w:lang w:val="zxx"/>
        </w:rPr>
        <w:t>18</w:t>
      </w:r>
      <w:r>
        <w:rPr>
          <w:rFonts w:cs="Times New Roman" w:ascii="Times New Roman" w:hAnsi="Times New Roman"/>
          <w:b w:val="false"/>
          <w:bCs w:val="false"/>
          <w:sz w:val="24"/>
          <w:szCs w:val="24"/>
          <w:lang w:val="zxx"/>
        </w:rPr>
        <w:tab/>
        <w:tab/>
        <w:t xml:space="preserve">Grades Due </w:t>
      </w:r>
      <w:r>
        <w:rPr>
          <w:rFonts w:cs="Times New Roman" w:ascii="Times New Roman" w:hAnsi="Times New Roman"/>
          <w:b w:val="false"/>
          <w:bCs w:val="false"/>
          <w:sz w:val="24"/>
          <w:szCs w:val="24"/>
          <w:lang w:val="zxx"/>
        </w:rPr>
        <w:t>(that's my deadline, not yours)</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 xml:space="preserve">Your Final grades will be </w:t>
      </w:r>
      <w:r>
        <w:rPr>
          <w:rFonts w:eastAsia="Arial" w:cs="Times New Roman" w:ascii="Times New Roman" w:hAnsi="Times New Roman"/>
          <w:color w:val="000000"/>
          <w:sz w:val="24"/>
          <w:szCs w:val="24"/>
          <w:lang w:val="zxx"/>
        </w:rPr>
        <w:t>posted to your official record on Tuesday, December 20</w:t>
      </w:r>
      <w:r>
        <w:rPr>
          <w:rFonts w:eastAsia="Arial" w:cs="Times New Roman" w:ascii="Times New Roman" w:hAnsi="Times New Roman"/>
          <w:color w:val="000000"/>
          <w:sz w:val="24"/>
          <w:szCs w:val="24"/>
          <w:lang w:val="zxx"/>
        </w:rPr>
        <w:t xml:space="preserve">. </w:t>
      </w:r>
    </w:p>
    <w:p>
      <w:pPr>
        <w:pStyle w:val="Normal"/>
        <w:spacing w:before="0" w:after="0"/>
        <w:jc w:val="left"/>
        <w:rPr>
          <w:rFonts w:eastAsia="Arial" w:cs="Times New Roman" w:ascii="Times New Roman" w:hAnsi="Times New Roman"/>
          <w:color w:val="000000"/>
          <w:sz w:val="24"/>
          <w:szCs w:val="24"/>
          <w:lang w:val="zxx"/>
        </w:rPr>
      </w:pPr>
      <w:r>
        <w:rPr>
          <w:rFonts w:eastAsia="Arial" w:cs="Times New Roman" w:ascii="Times New Roman" w:hAnsi="Times New Roman"/>
          <w:color w:val="000000"/>
          <w:sz w:val="24"/>
          <w:szCs w:val="24"/>
          <w:lang w:val="zxx"/>
        </w:rPr>
        <w:t>Until then, it is advisable to keep yourown records of all your progress (not that Valencia is in the habit of losing records, but out of pure precaution).</w:t>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r>
    </w:p>
    <w:p>
      <w:pPr>
        <w:pStyle w:val="Normal"/>
        <w:spacing w:before="0" w:after="0"/>
        <w:jc w:val="left"/>
        <w:rPr>
          <w:rFonts w:cs="Times New Roman" w:ascii="Times New Roman" w:hAnsi="Times New Roman"/>
          <w:sz w:val="24"/>
          <w:szCs w:val="24"/>
          <w:lang w:val="zxx"/>
        </w:rPr>
      </w:pPr>
      <w:r>
        <w:rPr>
          <w:rFonts w:cs="Times New Roman" w:ascii="Times New Roman" w:hAnsi="Times New Roman"/>
          <w:sz w:val="24"/>
          <w:szCs w:val="24"/>
          <w:lang w:val="zxx"/>
        </w:rPr>
        <w:t xml:space="preserve">This syllabus as well as the Course Calendar may be amended at a later date </w:t>
      </w:r>
      <w:r>
        <w:rPr>
          <w:rFonts w:cs="Times New Roman" w:ascii="Times New Roman" w:hAnsi="Times New Roman"/>
          <w:sz w:val="24"/>
          <w:szCs w:val="24"/>
          <w:lang w:val="zxx"/>
        </w:rPr>
        <w:t xml:space="preserve">at the instructor’s discretion, during the course of the term. </w:t>
      </w:r>
      <w:r>
        <w:rPr>
          <w:rFonts w:cs="Times New Roman" w:ascii="Times New Roman" w:hAnsi="Times New Roman"/>
          <w:sz w:val="24"/>
          <w:szCs w:val="24"/>
          <w:lang w:val="zxx"/>
        </w:rPr>
        <w:t xml:space="preserve">If any changes need to be made, all students will be notified by an announcement in Blackboard in advance. </w:t>
      </w:r>
      <w:r>
        <w:rPr>
          <w:rFonts w:cs="Times New Roman" w:ascii="Times New Roman" w:hAnsi="Times New Roman"/>
          <w:sz w:val="24"/>
          <w:szCs w:val="24"/>
          <w:lang w:val="zxx"/>
        </w:rPr>
        <w:t xml:space="preserve">It is the responsibility of the student to make any adjustments as announced. </w:t>
      </w:r>
      <w:r>
        <w:rPr>
          <w:rFonts w:cs="Times New Roman" w:ascii="Times New Roman" w:hAnsi="Times New Roman"/>
          <w:sz w:val="24"/>
          <w:szCs w:val="24"/>
          <w:lang w:val="zxx"/>
        </w:rPr>
        <w:t>I don't change my syllabus but do reserve the right to do so just in case. If any changes need to be made during the course of this term, you will receive a special notification by email.</w:t>
      </w:r>
    </w:p>
    <w:p>
      <w:pPr>
        <w:pStyle w:val="Normal"/>
        <w:spacing w:before="0" w:after="0"/>
        <w:jc w:val="left"/>
        <w:rPr>
          <w:b/>
          <w:sz w:val="24"/>
          <w:szCs w:val="24"/>
          <w:lang w:val="zxx"/>
        </w:rPr>
      </w:pPr>
      <w:r>
        <w:rPr>
          <w:b/>
          <w:sz w:val="24"/>
          <w:szCs w:val="24"/>
          <w:lang w:val="zxx"/>
        </w:rPr>
      </w:r>
    </w:p>
    <w:sectPr>
      <w:type w:val="nextPage"/>
      <w:pgSz w:w="12240" w:h="15840"/>
      <w:pgMar w:left="1454" w:right="1454"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Symbol">
    <w:charset w:val="01"/>
    <w:family w:val="auto"/>
    <w:pitch w:val="default"/>
  </w:font>
  <w:font w:name="OpenSymbol">
    <w:altName w:val="Arial Unicode MS"/>
    <w:charset w:val="01"/>
    <w:family w:val="auto"/>
    <w:pitch w:val="default"/>
  </w:font>
  <w:font w:name="Arial">
    <w:charset w:val="01"/>
    <w:family w:val="swiss"/>
    <w:pitch w:val="variable"/>
  </w:font>
  <w:font w:name="Times New Roman">
    <w:charset w:val="01"/>
    <w:family w:val="roman"/>
    <w:pitch w:val="variable"/>
  </w:font>
  <w:font w:name="Times New Roman">
    <w:altName w:val="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lvl w:ilvl="0">
      <w:start w:val="1"/>
      <w:numFmt w:val="bullet"/>
      <w:lvlText w:val=""/>
      <w:lvlJc w:val="left"/>
      <w:pPr>
        <w:tabs>
          <w:tab w:val="num" w:pos="1144"/>
        </w:tabs>
        <w:ind w:left="1144" w:hanging="360"/>
      </w:pPr>
      <w:rPr>
        <w:rFonts w:ascii="Symbol" w:hAnsi="Symbol" w:cs="Symbol" w:hint="default"/>
      </w:rPr>
    </w:lvl>
    <w:lvl w:ilvl="1">
      <w:start w:val="1"/>
      <w:numFmt w:val="bullet"/>
      <w:lvlText w:val="◦"/>
      <w:lvlJc w:val="left"/>
      <w:pPr>
        <w:tabs>
          <w:tab w:val="num" w:pos="1504"/>
        </w:tabs>
        <w:ind w:left="1504" w:hanging="360"/>
      </w:pPr>
      <w:rPr>
        <w:rFonts w:ascii="OpenSymbol" w:hAnsi="OpenSymbol" w:cs="OpenSymbol" w:hint="default"/>
      </w:rPr>
    </w:lvl>
    <w:lvl w:ilvl="2">
      <w:start w:val="1"/>
      <w:numFmt w:val="bullet"/>
      <w:lvlText w:val="▪"/>
      <w:lvlJc w:val="left"/>
      <w:pPr>
        <w:tabs>
          <w:tab w:val="num" w:pos="1864"/>
        </w:tabs>
        <w:ind w:left="1864" w:hanging="360"/>
      </w:pPr>
      <w:rPr>
        <w:rFonts w:ascii="OpenSymbol" w:hAnsi="OpenSymbol" w:cs="OpenSymbol" w:hint="default"/>
      </w:rPr>
    </w:lvl>
    <w:lvl w:ilvl="3">
      <w:start w:val="1"/>
      <w:numFmt w:val="bullet"/>
      <w:lvlText w:val=""/>
      <w:lvlJc w:val="left"/>
      <w:pPr>
        <w:tabs>
          <w:tab w:val="num" w:pos="2224"/>
        </w:tabs>
        <w:ind w:left="2224" w:hanging="360"/>
      </w:pPr>
      <w:rPr>
        <w:rFonts w:ascii="Symbol" w:hAnsi="Symbol" w:cs="Symbol" w:hint="default"/>
      </w:rPr>
    </w:lvl>
    <w:lvl w:ilvl="4">
      <w:start w:val="1"/>
      <w:numFmt w:val="bullet"/>
      <w:lvlText w:val="◦"/>
      <w:lvlJc w:val="left"/>
      <w:pPr>
        <w:tabs>
          <w:tab w:val="num" w:pos="2584"/>
        </w:tabs>
        <w:ind w:left="2584" w:hanging="360"/>
      </w:pPr>
      <w:rPr>
        <w:rFonts w:ascii="OpenSymbol" w:hAnsi="OpenSymbol" w:cs="OpenSymbol" w:hint="default"/>
      </w:rPr>
    </w:lvl>
    <w:lvl w:ilvl="5">
      <w:start w:val="1"/>
      <w:numFmt w:val="bullet"/>
      <w:lvlText w:val="▪"/>
      <w:lvlJc w:val="left"/>
      <w:pPr>
        <w:tabs>
          <w:tab w:val="num" w:pos="2944"/>
        </w:tabs>
        <w:ind w:left="2944" w:hanging="360"/>
      </w:pPr>
      <w:rPr>
        <w:rFonts w:ascii="OpenSymbol" w:hAnsi="OpenSymbol" w:cs="OpenSymbol" w:hint="default"/>
      </w:rPr>
    </w:lvl>
    <w:lvl w:ilvl="6">
      <w:start w:val="1"/>
      <w:numFmt w:val="bullet"/>
      <w:lvlText w:val=""/>
      <w:lvlJc w:val="left"/>
      <w:pPr>
        <w:tabs>
          <w:tab w:val="num" w:pos="3304"/>
        </w:tabs>
        <w:ind w:left="3304" w:hanging="360"/>
      </w:pPr>
      <w:rPr>
        <w:rFonts w:ascii="Symbol" w:hAnsi="Symbol" w:cs="Symbol" w:hint="default"/>
      </w:rPr>
    </w:lvl>
    <w:lvl w:ilvl="7">
      <w:start w:val="1"/>
      <w:numFmt w:val="bullet"/>
      <w:lvlText w:val="◦"/>
      <w:lvlJc w:val="left"/>
      <w:pPr>
        <w:tabs>
          <w:tab w:val="num" w:pos="3664"/>
        </w:tabs>
        <w:ind w:left="3664" w:hanging="360"/>
      </w:pPr>
      <w:rPr>
        <w:rFonts w:ascii="OpenSymbol" w:hAnsi="OpenSymbol" w:cs="OpenSymbol" w:hint="default"/>
      </w:rPr>
    </w:lvl>
    <w:lvl w:ilvl="8">
      <w:start w:val="1"/>
      <w:numFmt w:val="bullet"/>
      <w:lvlText w:val="▪"/>
      <w:lvlJc w:val="left"/>
      <w:pPr>
        <w:tabs>
          <w:tab w:val="num" w:pos="4024"/>
        </w:tabs>
        <w:ind w:left="4024"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false"/>
      <w:bidi w:val="0"/>
    </w:pPr>
    <w:rPr>
      <w:rFonts w:ascii="Times New Roman" w:hAnsi="Times New Roman" w:eastAsia="Times New Roman" w:cs="Times New Roman"/>
      <w:color w:val="auto"/>
      <w:sz w:val="24"/>
      <w:szCs w:val="24"/>
      <w:lang w:val="en-US" w:eastAsia="en-US" w:bidi="en-US"/>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0"/>
        <w:numId w:val="2"/>
      </w:numPr>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OpenSymbol;Arial Unicode MS"/>
    </w:rPr>
  </w:style>
  <w:style w:type="character" w:styleId="WW8Num2z1">
    <w:name w:val="WW8Num2z1"/>
    <w:rPr>
      <w:rFonts w:ascii="OpenSymbol;Arial Unicode MS" w:hAnsi="OpenSymbol;Arial Unicode MS" w:cs="OpenSymbol;Arial Unicode MS"/>
    </w:rPr>
  </w:style>
  <w:style w:type="character" w:styleId="WW8Num3z0">
    <w:name w:val="WW8Num3z0"/>
    <w:rPr>
      <w:rFonts w:ascii="Symbol" w:hAnsi="Symbol" w:cs="OpenSymbol;Arial Unicode MS"/>
    </w:rPr>
  </w:style>
  <w:style w:type="character" w:styleId="WW8Num3z1">
    <w:name w:val="WW8Num3z1"/>
    <w:rPr>
      <w:rFonts w:ascii="OpenSymbol;Arial Unicode MS" w:hAnsi="OpenSymbol;Arial Unicode MS" w:cs="OpenSymbol;Arial Unicode MS"/>
    </w:rPr>
  </w:style>
  <w:style w:type="character" w:styleId="WW8Num4z0">
    <w:name w:val="WW8Num4z0"/>
    <w:rPr>
      <w:rFonts w:ascii="Symbol" w:hAnsi="Symbol" w:cs="OpenSymbol;Arial Unicode MS"/>
    </w:rPr>
  </w:style>
  <w:style w:type="character" w:styleId="WW8Num4z1">
    <w:name w:val="WW8Num4z1"/>
    <w:rPr>
      <w:rFonts w:ascii="OpenSymbol;Arial Unicode MS" w:hAnsi="OpenSymbol;Arial Unicode MS" w:cs="OpenSymbol;Arial Unicode MS"/>
    </w:rPr>
  </w:style>
  <w:style w:type="character" w:styleId="AbsatzStandardschriftart">
    <w:name w:val="Absatz-Standardschriftart"/>
    <w:rPr/>
  </w:style>
  <w:style w:type="character" w:styleId="RTFNum21">
    <w:name w:val="RTF_Num 2 1"/>
    <w:rPr>
      <w:rFonts w:ascii="Symbol" w:hAnsi="Symbol" w:cs="Symbol"/>
    </w:rPr>
  </w:style>
  <w:style w:type="character" w:styleId="Bullets">
    <w:name w:val="Bullets"/>
    <w:rPr>
      <w:rFonts w:ascii="OpenSymbol;Arial Unicode MS" w:hAnsi="OpenSymbol;Arial Unicode MS" w:eastAsia="OpenSymbol;Arial Unicode MS" w:cs="OpenSymbol;Arial Unicode MS"/>
    </w:rPr>
  </w:style>
  <w:style w:type="character" w:styleId="DefaultParagraphFont">
    <w:name w:val="Default Paragraph Font"/>
    <w:rPr/>
  </w:style>
  <w:style w:type="character" w:styleId="InternetLink">
    <w:name w:val="Internet Link"/>
    <w:basedOn w:val="DefaultParagraphFont"/>
    <w:rPr>
      <w:color w:val="0000FF"/>
      <w:u w:val="single"/>
    </w:rPr>
  </w:style>
  <w:style w:type="character" w:styleId="NumberingSymbols">
    <w:name w:val="Numbering Symbols"/>
    <w:rPr/>
  </w:style>
  <w:style w:type="paragraph" w:styleId="Heading">
    <w:name w:val="Heading"/>
    <w:basedOn w:val="Normal"/>
    <w:next w:val="TextBody"/>
    <w:pPr>
      <w:keepNext/>
      <w:spacing w:before="240" w:after="120"/>
    </w:pPr>
    <w:rPr>
      <w:rFonts w:ascii="Arial" w:hAnsi="Arial" w:eastAsia="Arial Unicode MS"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ing11">
    <w:name w:val="heading 1"/>
    <w:next w:val="Normal"/>
    <w:pPr>
      <w:widowControl w:val="false"/>
      <w:suppressAutoHyphens w:val="true"/>
      <w:kinsoku w:val="true"/>
      <w:overflowPunct w:val="true"/>
      <w:autoSpaceDE w:val="false"/>
      <w:bidi w:val="0"/>
    </w:pPr>
    <w:rPr>
      <w:rFonts w:ascii="Times New Roman" w:hAnsi="Times New Roman" w:eastAsia="Times New Roman" w:cs="Times New Roman"/>
      <w:color w:val="auto"/>
      <w:sz w:val="24"/>
      <w:szCs w:val="24"/>
      <w:lang w:val="en-US" w:eastAsia="en-US" w:bidi="en-US"/>
    </w:rPr>
  </w:style>
  <w:style w:type="paragraph" w:styleId="Heading21">
    <w:name w:val="heading 2"/>
    <w:next w:val="Normal"/>
    <w:pPr>
      <w:widowControl w:val="false"/>
      <w:suppressAutoHyphens w:val="true"/>
      <w:kinsoku w:val="true"/>
      <w:overflowPunct w:val="true"/>
      <w:autoSpaceDE w:val="false"/>
      <w:bidi w:val="0"/>
    </w:pPr>
    <w:rPr>
      <w:rFonts w:ascii="Times New Roman" w:hAnsi="Times New Roman" w:eastAsia="Times New Roman" w:cs="Times New Roman"/>
      <w:color w:val="auto"/>
      <w:sz w:val="24"/>
      <w:szCs w:val="24"/>
      <w:lang w:val="en-US" w:eastAsia="en-US" w:bidi="en-US"/>
    </w:rPr>
  </w:style>
  <w:style w:type="paragraph" w:styleId="Heading31">
    <w:name w:val="heading 3"/>
    <w:next w:val="Normal"/>
    <w:pPr>
      <w:widowControl w:val="false"/>
      <w:suppressAutoHyphens w:val="true"/>
      <w:kinsoku w:val="true"/>
      <w:overflowPunct w:val="true"/>
      <w:autoSpaceDE w:val="false"/>
      <w:bidi w:val="0"/>
    </w:pPr>
    <w:rPr>
      <w:rFonts w:ascii="Times New Roman" w:hAnsi="Times New Roman" w:eastAsia="Times New Roman" w:cs="Times New Roman"/>
      <w:color w:val="auto"/>
      <w:sz w:val="24"/>
      <w:szCs w:val="24"/>
      <w:lang w:val="en-US" w:eastAsia="en-US" w:bidi="en-US"/>
    </w:rPr>
  </w:style>
  <w:style w:type="paragraph" w:styleId="Style11">
    <w:name w:val="Style"/>
    <w:pPr>
      <w:widowControl w:val="false"/>
      <w:suppressAutoHyphens w:val="true"/>
      <w:kinsoku w:val="true"/>
      <w:overflowPunct w:val="true"/>
      <w:autoSpaceDE w:val="false"/>
      <w:bidi w:val="0"/>
    </w:pPr>
    <w:rPr>
      <w:rFonts w:ascii="Times New Roman" w:hAnsi="Times New Roman" w:eastAsia="Arial" w:cs="Times New Roman"/>
      <w:color w:val="auto"/>
      <w:sz w:val="24"/>
      <w:szCs w:val="20"/>
      <w:lang w:val="en-US" w:eastAsia="en-US" w:bidi="ar-SA"/>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ezonenko@valenciacollege.edu" TargetMode="External"/><Relationship Id="rId3" Type="http://schemas.openxmlformats.org/officeDocument/2006/relationships/hyperlink" Target="mailto:ASezonenko@valenciacollege.edu" TargetMode="External"/><Relationship Id="rId4" Type="http://schemas.openxmlformats.org/officeDocument/2006/relationships/hyperlink" Target="mailto:ASezonenko@valenciacollege.edu" TargetMode="External"/><Relationship Id="rId5" Type="http://schemas.openxmlformats.org/officeDocument/2006/relationships/hyperlink" Target="mailto:ASezonenko@valenciacollege.edu" TargetMode="External"/><Relationship Id="rId6" Type="http://schemas.openxmlformats.org/officeDocument/2006/relationships/hyperlink" Target="http://m-w.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154588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2016-10-02T05:37:09Z</dcterms:modified>
  <cp:revision>138</cp:revision>
</cp:coreProperties>
</file>